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90bis</w:t>
      </w:r>
      <w:r w:rsidRPr="00A41770">
        <w:rPr>
          <w:rStyle w:val="Emphasis"/>
          <w:b/>
          <w:i w:val="0"/>
          <w:sz w:val="22"/>
        </w:rPr>
        <w:tab/>
      </w:r>
      <w:r w:rsidR="008A6BAD" w:rsidRPr="00593A62">
        <w:rPr>
          <w:rStyle w:val="Emphasis"/>
          <w:b/>
          <w:i w:val="0"/>
          <w:sz w:val="22"/>
        </w:rPr>
        <w:t>R1-17</w:t>
      </w:r>
      <w:r w:rsidR="00DB7441" w:rsidRPr="00DB7441">
        <w:rPr>
          <w:rStyle w:val="Emphasis"/>
          <w:rFonts w:eastAsiaTheme="minorEastAsia"/>
          <w:b/>
          <w:i w:val="0"/>
          <w:sz w:val="22"/>
          <w:lang w:eastAsia="zh-TW"/>
        </w:rPr>
        <w:t>18346</w:t>
      </w:r>
    </w:p>
    <w:p w:rsidR="008A6BAD" w:rsidRPr="00051139" w:rsidRDefault="00584AC8" w:rsidP="008A6BAD">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Prague</w:t>
      </w:r>
      <w:r w:rsidR="00EA200C" w:rsidRPr="009B36C4">
        <w:rPr>
          <w:rStyle w:val="Emphasis"/>
          <w:rFonts w:eastAsia="PMingLiU"/>
          <w:b/>
          <w:i w:val="0"/>
          <w:sz w:val="22"/>
          <w:lang w:eastAsia="zh-TW"/>
        </w:rPr>
        <w:t xml:space="preserve">, </w:t>
      </w:r>
      <w:r>
        <w:rPr>
          <w:rStyle w:val="Emphasis"/>
          <w:rFonts w:eastAsia="PMingLiU" w:hint="eastAsia"/>
          <w:b/>
          <w:i w:val="0"/>
          <w:sz w:val="22"/>
          <w:lang w:eastAsia="zh-TW"/>
        </w:rPr>
        <w:t>Czech Republic</w:t>
      </w:r>
      <w:r w:rsidR="00EA200C" w:rsidRPr="009B36C4">
        <w:rPr>
          <w:rStyle w:val="Emphasis"/>
          <w:rFonts w:eastAsia="PMingLiU"/>
          <w:b/>
          <w:i w:val="0"/>
          <w:sz w:val="22"/>
          <w:lang w:eastAsia="zh-TW"/>
        </w:rPr>
        <w:t xml:space="preserve">, </w:t>
      </w:r>
      <w:r w:rsidR="00361967">
        <w:rPr>
          <w:rStyle w:val="Emphasis"/>
          <w:rFonts w:eastAsia="PMingLiU"/>
          <w:b/>
          <w:i w:val="0"/>
          <w:sz w:val="22"/>
          <w:lang w:eastAsia="zh-TW"/>
        </w:rPr>
        <w:t>9</w:t>
      </w:r>
      <w:r w:rsidR="00EA200C" w:rsidRPr="00A41770">
        <w:rPr>
          <w:rStyle w:val="Emphasis"/>
          <w:rFonts w:eastAsia="PMingLiU" w:hint="eastAsia"/>
          <w:b/>
          <w:i w:val="0"/>
          <w:sz w:val="22"/>
          <w:vertAlign w:val="superscript"/>
          <w:lang w:eastAsia="zh-TW"/>
        </w:rPr>
        <w:t>th</w:t>
      </w:r>
      <w:r w:rsidR="00EA200C" w:rsidRPr="00A41770">
        <w:rPr>
          <w:rStyle w:val="Emphasis"/>
          <w:b/>
          <w:i w:val="0"/>
          <w:sz w:val="22"/>
        </w:rPr>
        <w:t xml:space="preserve">– </w:t>
      </w:r>
      <w:r w:rsidR="00361967">
        <w:rPr>
          <w:rStyle w:val="Emphasis"/>
          <w:rFonts w:eastAsiaTheme="minorEastAsia"/>
          <w:b/>
          <w:i w:val="0"/>
          <w:sz w:val="22"/>
          <w:lang w:eastAsia="zh-TW"/>
        </w:rPr>
        <w:t>13</w:t>
      </w:r>
      <w:r w:rsidR="00361967">
        <w:rPr>
          <w:rStyle w:val="Emphasis"/>
          <w:rFonts w:eastAsia="PMingLiU"/>
          <w:b/>
          <w:i w:val="0"/>
          <w:sz w:val="22"/>
          <w:vertAlign w:val="superscript"/>
          <w:lang w:eastAsia="zh-TW"/>
        </w:rPr>
        <w:t>th</w:t>
      </w:r>
      <w:r w:rsidR="00EA200C">
        <w:rPr>
          <w:rStyle w:val="Emphasis"/>
          <w:rFonts w:eastAsia="PMingLiU"/>
          <w:b/>
          <w:i w:val="0"/>
          <w:sz w:val="22"/>
          <w:vertAlign w:val="superscript"/>
          <w:lang w:eastAsia="zh-TW"/>
        </w:rPr>
        <w:t xml:space="preserve"> </w:t>
      </w:r>
      <w:r w:rsidR="00361967">
        <w:rPr>
          <w:rStyle w:val="Emphasis"/>
          <w:rFonts w:eastAsia="PMingLiU"/>
          <w:b/>
          <w:i w:val="0"/>
          <w:sz w:val="22"/>
          <w:lang w:eastAsia="zh-TW"/>
        </w:rPr>
        <w:t>Octob</w:t>
      </w:r>
      <w:r w:rsidR="008F0CC9">
        <w:rPr>
          <w:rStyle w:val="Emphasis"/>
          <w:rFonts w:eastAsia="PMingLiU" w:hint="eastAsia"/>
          <w:b/>
          <w:i w:val="0"/>
          <w:sz w:val="22"/>
          <w:lang w:eastAsia="zh-TW"/>
        </w:rPr>
        <w:t>er</w:t>
      </w:r>
      <w:r w:rsidR="00EA200C">
        <w:rPr>
          <w:rStyle w:val="Emphasis"/>
          <w:b/>
          <w:i w:val="0"/>
          <w:sz w:val="22"/>
        </w:rPr>
        <w:t xml:space="preserve"> </w:t>
      </w:r>
      <w:r w:rsidR="008A6BAD">
        <w:rPr>
          <w:rStyle w:val="Emphasis"/>
          <w:b/>
          <w:i w:val="0"/>
          <w:sz w:val="22"/>
        </w:rPr>
        <w:t>201</w:t>
      </w:r>
      <w:r w:rsidR="008A6BAD">
        <w:rPr>
          <w:rStyle w:val="Emphasis"/>
          <w:rFonts w:eastAsiaTheme="minorEastAsia" w:hint="eastAsia"/>
          <w:b/>
          <w:i w:val="0"/>
          <w:sz w:val="22"/>
          <w:lang w:eastAsia="zh-TW"/>
        </w:rPr>
        <w:t>7</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.4.1.</w:t>
      </w:r>
      <w:r w:rsidR="008F0CC9">
        <w:rPr>
          <w:rStyle w:val="Emphasis"/>
          <w:rFonts w:eastAsiaTheme="minorEastAsia" w:hint="eastAsia"/>
          <w:b/>
          <w:i w:val="0"/>
          <w:sz w:val="22"/>
          <w:lang w:eastAsia="zh-TW"/>
        </w:rPr>
        <w:t>1</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Mediatek</w:t>
      </w:r>
      <w:r w:rsidRPr="00A41770">
        <w:rPr>
          <w:rStyle w:val="Emphasis"/>
          <w:b/>
          <w:i w:val="0"/>
          <w:sz w:val="22"/>
        </w:rPr>
        <w:t xml:space="preserve"> Inc. </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61967">
        <w:rPr>
          <w:rStyle w:val="Emphasis"/>
          <w:rFonts w:eastAsiaTheme="minorEastAsia"/>
          <w:b/>
          <w:i w:val="0"/>
          <w:sz w:val="22"/>
          <w:lang w:eastAsia="zh-TW"/>
        </w:rPr>
        <w:t>Remaining Issues on</w:t>
      </w:r>
      <w:r w:rsidR="00EA200C">
        <w:rPr>
          <w:rStyle w:val="Emphasis"/>
          <w:rFonts w:eastAsiaTheme="minorEastAsia" w:hint="eastAsia"/>
          <w:b/>
          <w:i w:val="0"/>
          <w:sz w:val="22"/>
          <w:lang w:eastAsia="zh-TW"/>
        </w:rPr>
        <w:t xml:space="preserve"> </w:t>
      </w:r>
      <w:r w:rsidR="008F0CC9">
        <w:rPr>
          <w:rStyle w:val="Emphasis"/>
          <w:rFonts w:eastAsiaTheme="minorEastAsia" w:hint="eastAsia"/>
          <w:b/>
          <w:i w:val="0"/>
          <w:sz w:val="22"/>
          <w:lang w:eastAsia="zh-TW"/>
        </w:rPr>
        <w:t>B</w:t>
      </w:r>
      <w:r w:rsidR="00EA200C">
        <w:rPr>
          <w:rStyle w:val="Emphasis"/>
          <w:rFonts w:eastAsiaTheme="minorEastAsia" w:hint="eastAsia"/>
          <w:b/>
          <w:i w:val="0"/>
          <w:sz w:val="22"/>
          <w:lang w:eastAsia="zh-TW"/>
        </w:rPr>
        <w:t>it-</w:t>
      </w:r>
      <w:r w:rsidR="008F0CC9">
        <w:rPr>
          <w:rStyle w:val="Emphasis"/>
          <w:rFonts w:eastAsiaTheme="minorEastAsia" w:hint="eastAsia"/>
          <w:b/>
          <w:i w:val="0"/>
          <w:sz w:val="22"/>
          <w:lang w:eastAsia="zh-TW"/>
        </w:rPr>
        <w:t>L</w:t>
      </w:r>
      <w:r w:rsidR="00EA200C">
        <w:rPr>
          <w:rStyle w:val="Emphasis"/>
          <w:rFonts w:eastAsiaTheme="minorEastAsia" w:hint="eastAsia"/>
          <w:b/>
          <w:i w:val="0"/>
          <w:sz w:val="22"/>
          <w:lang w:eastAsia="zh-TW"/>
        </w:rPr>
        <w:t xml:space="preserve">evel </w:t>
      </w:r>
      <w:r w:rsidR="008F0CC9">
        <w:rPr>
          <w:rStyle w:val="Emphasis"/>
          <w:rFonts w:eastAsiaTheme="minorEastAsia" w:hint="eastAsia"/>
          <w:b/>
          <w:i w:val="0"/>
          <w:sz w:val="22"/>
          <w:lang w:eastAsia="zh-TW"/>
        </w:rPr>
        <w:t>I</w:t>
      </w:r>
      <w:r w:rsidR="006135EA" w:rsidRPr="006135EA">
        <w:rPr>
          <w:rStyle w:val="Emphasis"/>
          <w:rFonts w:eastAsiaTheme="minorEastAsia"/>
          <w:b/>
          <w:i w:val="0"/>
          <w:sz w:val="22"/>
          <w:lang w:eastAsia="zh-TW"/>
        </w:rPr>
        <w:t>nterleaver</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EA390B" w:rsidRDefault="00EA390B" w:rsidP="00EA390B">
      <w:pPr>
        <w:jc w:val="both"/>
        <w:rPr>
          <w:rFonts w:eastAsia="PMingLiU"/>
          <w:lang w:val="en-GB" w:eastAsia="zh-TW"/>
        </w:rPr>
      </w:pPr>
      <w:r w:rsidRPr="00F05C2B">
        <w:rPr>
          <w:rFonts w:eastAsia="PMingLiU"/>
          <w:lang w:val="en-GB" w:eastAsia="zh-TW"/>
        </w:rPr>
        <w:t>In 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NR AH</w:t>
      </w:r>
      <w:r w:rsidRPr="00F05C2B">
        <w:rPr>
          <w:rFonts w:eastAsia="PMingLiU" w:hint="eastAsia"/>
          <w:lang w:val="en-GB" w:eastAsia="zh-TW"/>
        </w:rPr>
        <w:t>#</w:t>
      </w:r>
      <w:r>
        <w:rPr>
          <w:rFonts w:eastAsia="PMingLiU"/>
          <w:lang w:val="en-GB" w:eastAsia="zh-TW"/>
        </w:rPr>
        <w:t>3</w:t>
      </w:r>
      <w:r w:rsidRPr="00F05C2B">
        <w:rPr>
          <w:rFonts w:eastAsia="PMingLiU"/>
          <w:lang w:val="en-GB" w:eastAsia="zh-TW"/>
        </w:rPr>
        <w:t xml:space="preserve"> meeting, the following agreements were made </w:t>
      </w:r>
      <w:r>
        <w:rPr>
          <w:rFonts w:eastAsia="PMingLiU"/>
          <w:lang w:val="en-GB" w:eastAsia="zh-TW"/>
        </w:rPr>
        <w:t>for rate matching [1</w:t>
      </w:r>
      <w:r w:rsidRPr="00F05C2B">
        <w:rPr>
          <w:rFonts w:eastAsia="PMingLiU"/>
          <w:lang w:val="en-GB" w:eastAsia="zh-TW"/>
        </w:rPr>
        <w:t xml:space="preserve">]: </w:t>
      </w:r>
    </w:p>
    <w:p w:rsidR="00EA390B" w:rsidRPr="00A01AF1" w:rsidRDefault="00EA390B" w:rsidP="00EA390B">
      <w:pPr>
        <w:rPr>
          <w:b/>
          <w:highlight w:val="green"/>
          <w:u w:val="single"/>
        </w:rPr>
      </w:pPr>
      <w:r w:rsidRPr="00A01AF1">
        <w:rPr>
          <w:b/>
          <w:highlight w:val="green"/>
          <w:u w:val="single"/>
        </w:rPr>
        <w:t>Agreement</w:t>
      </w:r>
      <w:r>
        <w:rPr>
          <w:b/>
          <w:highlight w:val="green"/>
          <w:u w:val="single"/>
        </w:rPr>
        <w:t>:</w:t>
      </w:r>
    </w:p>
    <w:p w:rsidR="00EA390B" w:rsidRPr="00A01AF1" w:rsidRDefault="00EA390B" w:rsidP="00EA390B">
      <w:r w:rsidRPr="00A01AF1">
        <w:t xml:space="preserve">For the </w:t>
      </w:r>
      <w:r>
        <w:t xml:space="preserve">per-codeblock </w:t>
      </w:r>
      <w:r w:rsidRPr="00A01AF1">
        <w:t xml:space="preserve">bit-interleaver for LDPC: </w:t>
      </w:r>
    </w:p>
    <w:p w:rsidR="00EA390B" w:rsidRDefault="00EA390B" w:rsidP="00EA390B">
      <w:pPr>
        <w:numPr>
          <w:ilvl w:val="0"/>
          <w:numId w:val="46"/>
        </w:numPr>
        <w:overflowPunct/>
        <w:autoSpaceDE/>
        <w:autoSpaceDN/>
        <w:adjustRightInd/>
        <w:spacing w:after="0"/>
        <w:textAlignment w:val="auto"/>
      </w:pPr>
      <w:r>
        <w:t xml:space="preserve">Row-column interleaver with number of rows equal to the modulation order is adopted, with row-wise write and column-wise read. </w:t>
      </w:r>
    </w:p>
    <w:p w:rsidR="00EA390B" w:rsidRDefault="00EA390B" w:rsidP="00EA390B">
      <w:pPr>
        <w:numPr>
          <w:ilvl w:val="1"/>
          <w:numId w:val="46"/>
        </w:numPr>
        <w:overflowPunct/>
        <w:autoSpaceDE/>
        <w:autoSpaceDN/>
        <w:adjustRightInd/>
        <w:spacing w:after="0"/>
        <w:textAlignment w:val="auto"/>
      </w:pPr>
      <w:r>
        <w:t>Note that this achieves Systematic Bit Priority Ordering for RV0</w:t>
      </w:r>
    </w:p>
    <w:p w:rsidR="00EA390B" w:rsidRDefault="00EA390B" w:rsidP="00EA390B">
      <w:pPr>
        <w:numPr>
          <w:ilvl w:val="0"/>
          <w:numId w:val="46"/>
        </w:numPr>
        <w:overflowPunct/>
        <w:autoSpaceDE/>
        <w:autoSpaceDN/>
        <w:adjustRightInd/>
        <w:spacing w:after="0"/>
        <w:textAlignment w:val="auto"/>
      </w:pPr>
      <w:r>
        <w:t>The number of coded bits in a code block is an integer multiple of the modulation order</w:t>
      </w:r>
    </w:p>
    <w:p w:rsidR="00EA390B" w:rsidRPr="00A40403" w:rsidRDefault="00EA390B" w:rsidP="00EA390B">
      <w:pPr>
        <w:rPr>
          <w:b/>
          <w:highlight w:val="darkYellow"/>
          <w:u w:val="single"/>
        </w:rPr>
      </w:pPr>
      <w:r w:rsidRPr="00A40403">
        <w:rPr>
          <w:b/>
          <w:highlight w:val="darkYellow"/>
          <w:u w:val="single"/>
        </w:rPr>
        <w:t xml:space="preserve">Working Assumption: </w:t>
      </w:r>
    </w:p>
    <w:p w:rsidR="00EA390B" w:rsidRDefault="00EA390B" w:rsidP="00EA390B">
      <w:pPr>
        <w:numPr>
          <w:ilvl w:val="0"/>
          <w:numId w:val="47"/>
        </w:numPr>
        <w:overflowPunct/>
        <w:autoSpaceDE/>
        <w:autoSpaceDN/>
        <w:adjustRightInd/>
        <w:spacing w:after="0"/>
        <w:textAlignment w:val="auto"/>
      </w:pPr>
      <w:r>
        <w:t xml:space="preserve">The interleaver is located after the whole rate matching functionality including repetition </w:t>
      </w:r>
    </w:p>
    <w:p w:rsidR="00EA390B" w:rsidRDefault="00EA390B" w:rsidP="00EA390B">
      <w:pPr>
        <w:numPr>
          <w:ilvl w:val="0"/>
          <w:numId w:val="47"/>
        </w:numPr>
        <w:overflowPunct/>
        <w:autoSpaceDE/>
        <w:autoSpaceDN/>
        <w:adjustRightInd/>
        <w:spacing w:after="0"/>
        <w:textAlignment w:val="auto"/>
      </w:pPr>
      <w:r>
        <w:t xml:space="preserve">To be confirmed at RAN1#90bis. </w:t>
      </w:r>
    </w:p>
    <w:p w:rsidR="00EA390B" w:rsidRPr="00105DBE" w:rsidRDefault="00EA390B" w:rsidP="00EA390B">
      <w:pPr>
        <w:rPr>
          <w:b/>
          <w:u w:val="single"/>
        </w:rPr>
      </w:pPr>
      <w:r w:rsidRPr="00105DBE">
        <w:rPr>
          <w:b/>
          <w:u w:val="single"/>
        </w:rPr>
        <w:t>Conclusion</w:t>
      </w:r>
      <w:r>
        <w:rPr>
          <w:b/>
          <w:u w:val="single"/>
        </w:rPr>
        <w:t>s</w:t>
      </w:r>
      <w:r w:rsidRPr="00105DBE">
        <w:rPr>
          <w:b/>
          <w:u w:val="single"/>
        </w:rPr>
        <w:t xml:space="preserve">: </w:t>
      </w:r>
    </w:p>
    <w:p w:rsidR="00EA390B" w:rsidRDefault="00EA390B" w:rsidP="00EA390B">
      <w:r>
        <w:t xml:space="preserve">FFS until RAN1#90bis, and take decisions then: </w:t>
      </w:r>
    </w:p>
    <w:p w:rsidR="00EA390B" w:rsidRDefault="00EA390B" w:rsidP="00EA390B">
      <w:pPr>
        <w:numPr>
          <w:ilvl w:val="0"/>
          <w:numId w:val="46"/>
        </w:numPr>
        <w:overflowPunct/>
        <w:autoSpaceDE/>
        <w:autoSpaceDN/>
        <w:adjustRightInd/>
        <w:spacing w:after="0"/>
        <w:textAlignment w:val="auto"/>
      </w:pPr>
      <w:r>
        <w:t>Whether mapping order of bits to modulation symbols is reversed in retransmissions, subject to defining how to avoid ambiguity, e.g. by using the natural order for the first transmission of RV0, and the reverse order for retransmissions of RV0 (as indicated by NDI)</w:t>
      </w:r>
    </w:p>
    <w:p w:rsidR="00EA390B" w:rsidRDefault="00EA390B" w:rsidP="00EA390B">
      <w:pPr>
        <w:numPr>
          <w:ilvl w:val="1"/>
          <w:numId w:val="46"/>
        </w:numPr>
        <w:overflowPunct/>
        <w:autoSpaceDE/>
        <w:autoSpaceDN/>
        <w:adjustRightInd/>
        <w:spacing w:after="0"/>
        <w:textAlignment w:val="auto"/>
      </w:pPr>
      <w:r>
        <w:t>Suggested cases when this may be beneficial:</w:t>
      </w:r>
    </w:p>
    <w:p w:rsidR="00EA390B" w:rsidRDefault="00EA390B" w:rsidP="00EA390B">
      <w:pPr>
        <w:numPr>
          <w:ilvl w:val="2"/>
          <w:numId w:val="46"/>
        </w:numPr>
        <w:overflowPunct/>
        <w:autoSpaceDE/>
        <w:autoSpaceDN/>
        <w:adjustRightInd/>
        <w:spacing w:after="0"/>
        <w:textAlignment w:val="auto"/>
      </w:pPr>
      <w:r>
        <w:t>When Chase combining with RV0 is used?</w:t>
      </w:r>
    </w:p>
    <w:p w:rsidR="00EA390B" w:rsidRDefault="00EA390B" w:rsidP="00EA390B">
      <w:pPr>
        <w:numPr>
          <w:ilvl w:val="2"/>
          <w:numId w:val="46"/>
        </w:numPr>
        <w:overflowPunct/>
        <w:autoSpaceDE/>
        <w:autoSpaceDN/>
        <w:adjustRightInd/>
        <w:spacing w:after="0"/>
        <w:textAlignment w:val="auto"/>
      </w:pPr>
      <w:r>
        <w:t>With HOM and repetition?</w:t>
      </w:r>
    </w:p>
    <w:p w:rsidR="00EA390B" w:rsidRDefault="00EA390B" w:rsidP="00EA390B">
      <w:pPr>
        <w:numPr>
          <w:ilvl w:val="2"/>
          <w:numId w:val="46"/>
        </w:numPr>
        <w:overflowPunct/>
        <w:autoSpaceDE/>
        <w:autoSpaceDN/>
        <w:adjustRightInd/>
        <w:spacing w:after="0"/>
        <w:textAlignment w:val="auto"/>
      </w:pPr>
      <w:r>
        <w:t>With HOM and low code rate?</w:t>
      </w:r>
    </w:p>
    <w:p w:rsidR="00EA390B" w:rsidRDefault="00EA390B" w:rsidP="00EA390B">
      <w:pPr>
        <w:numPr>
          <w:ilvl w:val="2"/>
          <w:numId w:val="46"/>
        </w:numPr>
        <w:overflowPunct/>
        <w:autoSpaceDE/>
        <w:autoSpaceDN/>
        <w:adjustRightInd/>
        <w:spacing w:after="0"/>
        <w:textAlignment w:val="auto"/>
      </w:pPr>
      <w:r>
        <w:t>In fading channels?</w:t>
      </w:r>
    </w:p>
    <w:p w:rsidR="00EA390B" w:rsidRDefault="00EA390B" w:rsidP="00EA390B">
      <w:pPr>
        <w:numPr>
          <w:ilvl w:val="2"/>
          <w:numId w:val="46"/>
        </w:numPr>
        <w:overflowPunct/>
        <w:autoSpaceDE/>
        <w:autoSpaceDN/>
        <w:adjustRightInd/>
        <w:spacing w:after="0"/>
        <w:textAlignment w:val="auto"/>
      </w:pPr>
      <w:r>
        <w:t>…</w:t>
      </w:r>
    </w:p>
    <w:p w:rsidR="00EA390B" w:rsidRDefault="00EA390B" w:rsidP="00EA390B">
      <w:pPr>
        <w:overflowPunct/>
        <w:autoSpaceDE/>
        <w:autoSpaceDN/>
        <w:adjustRightInd/>
        <w:spacing w:after="0"/>
        <w:textAlignment w:val="auto"/>
      </w:pPr>
    </w:p>
    <w:p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667231">
        <w:rPr>
          <w:rFonts w:eastAsiaTheme="minorEastAsia"/>
          <w:lang w:val="en-GB" w:eastAsia="zh-TW"/>
        </w:rPr>
        <w:t>1)</w:t>
      </w:r>
      <w:r w:rsidR="00B06122">
        <w:rPr>
          <w:rFonts w:eastAsiaTheme="minorEastAsia"/>
          <w:lang w:val="en-GB" w:eastAsia="zh-TW"/>
        </w:rPr>
        <w:t xml:space="preserve"> </w:t>
      </w:r>
      <w:r w:rsidR="00B06122">
        <w:rPr>
          <w:rFonts w:eastAsiaTheme="minorEastAsia" w:hint="eastAsia"/>
          <w:lang w:val="en-GB" w:eastAsia="zh-TW"/>
        </w:rPr>
        <w:t>whether bit</w:t>
      </w:r>
      <w:r w:rsidR="00B06122">
        <w:rPr>
          <w:rFonts w:eastAsiaTheme="minorEastAsia"/>
          <w:lang w:val="en-GB" w:eastAsia="zh-TW"/>
        </w:rPr>
        <w:t xml:space="preserve"> </w:t>
      </w:r>
      <w:r w:rsidR="00B06122">
        <w:rPr>
          <w:rFonts w:eastAsiaTheme="minorEastAsia" w:hint="eastAsia"/>
          <w:lang w:val="en-GB" w:eastAsia="zh-TW"/>
        </w:rPr>
        <w:t>reversal in retransmission</w:t>
      </w:r>
      <w:r w:rsidR="00B06122">
        <w:rPr>
          <w:rFonts w:eastAsiaTheme="minorEastAsia"/>
          <w:lang w:val="en-GB" w:eastAsia="zh-TW"/>
        </w:rPr>
        <w:t>s</w:t>
      </w:r>
      <w:r w:rsidR="00B06122">
        <w:rPr>
          <w:rFonts w:eastAsiaTheme="minorEastAsia" w:hint="eastAsia"/>
          <w:lang w:val="en-GB" w:eastAsia="zh-TW"/>
        </w:rPr>
        <w:t xml:space="preserve"> should be </w:t>
      </w:r>
      <w:r w:rsidR="00B06122">
        <w:rPr>
          <w:rFonts w:eastAsiaTheme="minorEastAsia"/>
          <w:lang w:val="en-GB" w:eastAsia="zh-TW"/>
        </w:rPr>
        <w:t>support</w:t>
      </w:r>
      <w:r w:rsidR="00B06122">
        <w:rPr>
          <w:rFonts w:eastAsiaTheme="minorEastAsia" w:hint="eastAsia"/>
          <w:lang w:val="en-GB" w:eastAsia="zh-TW"/>
        </w:rPr>
        <w:t>ed</w:t>
      </w:r>
      <w:r w:rsidR="00B06122">
        <w:rPr>
          <w:rFonts w:eastAsiaTheme="minorEastAsia"/>
          <w:lang w:val="en-GB" w:eastAsia="zh-TW"/>
        </w:rPr>
        <w:t xml:space="preserve"> in NR</w:t>
      </w:r>
      <w:r w:rsidR="00667231">
        <w:rPr>
          <w:rFonts w:eastAsiaTheme="minorEastAsia"/>
          <w:lang w:val="en-GB" w:eastAsia="zh-TW"/>
        </w:rPr>
        <w:t xml:space="preserve">; and 2) </w:t>
      </w:r>
      <w:r w:rsidR="00B06122">
        <w:rPr>
          <w:rFonts w:eastAsiaTheme="minorEastAsia"/>
          <w:lang w:val="en-GB" w:eastAsia="zh-TW"/>
        </w:rPr>
        <w:t>where to perform repetition, before or after the bit-level interleaver</w:t>
      </w:r>
      <w:r w:rsidR="0089044D">
        <w:rPr>
          <w:rFonts w:eastAsiaTheme="minorEastAsia"/>
          <w:lang w:val="en-GB" w:eastAsia="zh-TW"/>
        </w:rPr>
        <w:t>.</w:t>
      </w:r>
    </w:p>
    <w:p w:rsidR="00777174" w:rsidRDefault="00126D40" w:rsidP="00410E12">
      <w:pPr>
        <w:pStyle w:val="Heading1"/>
        <w:rPr>
          <w:lang w:eastAsia="zh-TW"/>
        </w:rPr>
      </w:pPr>
      <w:r>
        <w:rPr>
          <w:lang w:eastAsia="zh-TW"/>
        </w:rPr>
        <w:t>Bit Reversal in Retransmissions</w:t>
      </w:r>
    </w:p>
    <w:p w:rsidR="00E50B12" w:rsidRDefault="00E50B12" w:rsidP="00401321">
      <w:pPr>
        <w:jc w:val="both"/>
        <w:rPr>
          <w:rFonts w:eastAsiaTheme="minorEastAsia"/>
          <w:lang w:val="en-GB" w:eastAsia="zh-TW"/>
        </w:rPr>
      </w:pPr>
      <w:r>
        <w:rPr>
          <w:rFonts w:eastAsiaTheme="minorEastAsia"/>
          <w:lang w:val="en-GB" w:eastAsia="zh-TW"/>
        </w:rPr>
        <w:t xml:space="preserve">The simulation results in [2] shows that when RV0 is retransmitted, it is beneficial for high-order modulations to apply bit permutation before performing modulation. The bit permutation facilitates a close-to-uniform distribution of </w:t>
      </w:r>
      <w:r w:rsidR="001B4C96">
        <w:rPr>
          <w:rFonts w:eastAsiaTheme="minorEastAsia"/>
          <w:lang w:val="en-GB" w:eastAsia="zh-TW"/>
        </w:rPr>
        <w:t>LLR</w:t>
      </w:r>
      <w:r>
        <w:rPr>
          <w:rFonts w:eastAsiaTheme="minorEastAsia"/>
          <w:lang w:val="en-GB" w:eastAsia="zh-TW"/>
        </w:rPr>
        <w:t xml:space="preserve">s for the received code components, as </w:t>
      </w:r>
      <w:r w:rsidR="001B4C96">
        <w:rPr>
          <w:rFonts w:eastAsiaTheme="minorEastAsia"/>
          <w:lang w:val="en-GB" w:eastAsia="zh-TW"/>
        </w:rPr>
        <w:t>illustrat</w:t>
      </w:r>
      <w:r>
        <w:rPr>
          <w:rFonts w:eastAsiaTheme="minorEastAsia"/>
          <w:lang w:val="en-GB" w:eastAsia="zh-TW"/>
        </w:rPr>
        <w:t>ed in Fig</w:t>
      </w:r>
      <w:r w:rsidR="00926DB9">
        <w:rPr>
          <w:rFonts w:eastAsiaTheme="minorEastAsia" w:hint="eastAsia"/>
          <w:lang w:val="en-GB" w:eastAsia="zh-TW"/>
        </w:rPr>
        <w:t>.</w:t>
      </w:r>
      <w:r>
        <w:rPr>
          <w:rFonts w:eastAsiaTheme="minorEastAsia"/>
          <w:lang w:val="en-GB" w:eastAsia="zh-TW"/>
        </w:rPr>
        <w:t xml:space="preserve"> 1 assuming 16QAM</w:t>
      </w:r>
      <w:r w:rsidR="001B4C96">
        <w:rPr>
          <w:rFonts w:eastAsiaTheme="minorEastAsia"/>
          <w:lang w:val="en-GB" w:eastAsia="zh-TW"/>
        </w:rPr>
        <w:t>, which has two reliability levels</w:t>
      </w:r>
      <w:r>
        <w:rPr>
          <w:rFonts w:eastAsiaTheme="minorEastAsia"/>
          <w:lang w:val="en-GB" w:eastAsia="zh-TW"/>
        </w:rPr>
        <w:t>.</w:t>
      </w:r>
      <w:r w:rsidR="00105BAD">
        <w:rPr>
          <w:rFonts w:eastAsiaTheme="minorEastAsia"/>
          <w:lang w:val="en-GB" w:eastAsia="zh-TW"/>
        </w:rPr>
        <w:t xml:space="preserve"> For convenience, this phenomenon is called </w:t>
      </w:r>
      <w:r w:rsidR="00105BAD" w:rsidRPr="00105BAD">
        <w:rPr>
          <w:rFonts w:eastAsiaTheme="minorEastAsia"/>
          <w:lang w:val="en-GB" w:eastAsia="zh-TW"/>
        </w:rPr>
        <w:t>fractional incremental redundancy</w:t>
      </w:r>
      <w:r w:rsidR="00105BAD">
        <w:rPr>
          <w:rFonts w:eastAsiaTheme="minorEastAsia"/>
          <w:lang w:val="en-GB" w:eastAsia="zh-TW"/>
        </w:rPr>
        <w:t xml:space="preserve"> (IR).</w:t>
      </w:r>
    </w:p>
    <w:p w:rsidR="00F17D8A" w:rsidRDefault="00F17D8A" w:rsidP="00F17D8A">
      <w:pPr>
        <w:jc w:val="both"/>
        <w:rPr>
          <w:rFonts w:eastAsiaTheme="minorEastAsia"/>
          <w:lang w:val="en-GB" w:eastAsia="zh-TW"/>
        </w:rPr>
      </w:pPr>
      <w:r>
        <w:rPr>
          <w:rFonts w:eastAsiaTheme="minorEastAsia"/>
          <w:lang w:val="en-GB" w:eastAsia="zh-TW"/>
        </w:rPr>
        <w:t xml:space="preserve">Since IR-HARQ outperforms CC-HARQ, the other RVs, i.e., RV1, RV2, and RV3, should be used in retransmissions in order to attain </w:t>
      </w:r>
      <w:r w:rsidR="00926DB9">
        <w:rPr>
          <w:rFonts w:eastAsiaTheme="minorEastAsia" w:hint="eastAsia"/>
          <w:lang w:val="en-GB" w:eastAsia="zh-TW"/>
        </w:rPr>
        <w:t>larger</w:t>
      </w:r>
      <w:r>
        <w:rPr>
          <w:rFonts w:eastAsiaTheme="minorEastAsia"/>
          <w:lang w:val="en-GB" w:eastAsia="zh-TW"/>
        </w:rPr>
        <w:t xml:space="preserve"> coding gain provided by NR LDPC. To see whether bit reversal is useful for IR-HARQ, we perform simulations under the </w:t>
      </w:r>
      <w:r>
        <w:rPr>
          <w:rFonts w:eastAsiaTheme="minorEastAsia" w:hint="eastAsia"/>
          <w:lang w:eastAsia="zh-TW"/>
        </w:rPr>
        <w:t xml:space="preserve">TDL-C 300 ns multipath fading channel. The </w:t>
      </w:r>
      <w:r>
        <w:rPr>
          <w:lang w:val="en-GB" w:eastAsia="zh-TW"/>
        </w:rPr>
        <w:t xml:space="preserve">performance metric is the required SNR to achieve BLER </w:t>
      </w:r>
      <m:oMath>
        <m:sSup>
          <m:sSupPr>
            <m:ctrlPr>
              <w:rPr>
                <w:rFonts w:ascii="Cambria Math" w:hAnsi="Cambria Math"/>
                <w:lang w:val="en-GB" w:eastAsia="zh-TW"/>
              </w:rPr>
            </m:ctrlPr>
          </m:sSupPr>
          <m:e>
            <m:r>
              <m:rPr>
                <m:sty m:val="p"/>
              </m:rPr>
              <w:rPr>
                <w:rFonts w:ascii="Cambria Math" w:hAnsi="Cambria Math"/>
                <w:lang w:val="en-GB" w:eastAsia="zh-TW"/>
              </w:rPr>
              <m:t>10</m:t>
            </m:r>
          </m:e>
          <m:sup>
            <m:r>
              <w:rPr>
                <w:rFonts w:ascii="Cambria Math" w:hAnsi="Cambria Math"/>
                <w:lang w:val="en-GB" w:eastAsia="zh-TW"/>
              </w:rPr>
              <m:t>-1</m:t>
            </m:r>
          </m:sup>
        </m:sSup>
      </m:oMath>
      <w:r w:rsidRPr="009B1529">
        <w:rPr>
          <w:rFonts w:eastAsiaTheme="minorEastAsia"/>
          <w:lang w:val="en-GB" w:eastAsia="zh-TW"/>
        </w:rPr>
        <w:t xml:space="preserve"> </w:t>
      </w:r>
      <w:r>
        <w:rPr>
          <w:rFonts w:eastAsiaTheme="minorEastAsia"/>
          <w:lang w:val="en-GB" w:eastAsia="zh-TW"/>
        </w:rPr>
        <w:t>in the 2</w:t>
      </w:r>
      <w:r w:rsidRPr="00E50B12">
        <w:rPr>
          <w:rFonts w:eastAsiaTheme="minorEastAsia"/>
          <w:vertAlign w:val="superscript"/>
          <w:lang w:val="en-GB" w:eastAsia="zh-TW"/>
        </w:rPr>
        <w:t>nd</w:t>
      </w:r>
      <w:r>
        <w:rPr>
          <w:rFonts w:eastAsiaTheme="minorEastAsia"/>
          <w:lang w:val="en-GB" w:eastAsia="zh-TW"/>
        </w:rPr>
        <w:t xml:space="preserve"> transmission</w:t>
      </w:r>
      <w:r>
        <w:rPr>
          <w:rFonts w:eastAsiaTheme="minorEastAsia" w:hint="eastAsia"/>
          <w:lang w:val="en-GB" w:eastAsia="zh-TW"/>
        </w:rPr>
        <w:t>.</w:t>
      </w:r>
      <w:r>
        <w:rPr>
          <w:rFonts w:eastAsiaTheme="minorEastAsia"/>
          <w:lang w:val="en-GB" w:eastAsia="zh-TW"/>
        </w:rPr>
        <w:t xml:space="preserve"> Let us investigate the following three cases:</w:t>
      </w:r>
    </w:p>
    <w:p w:rsidR="00E50B12" w:rsidRDefault="00143FF3" w:rsidP="00E50B12">
      <w:pPr>
        <w:jc w:val="center"/>
      </w:pPr>
      <w:r>
        <w:object w:dxaOrig="13530"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5pt;height:114.7pt" o:ole="">
            <v:imagedata r:id="rId14" o:title=""/>
          </v:shape>
          <o:OLEObject Type="Embed" ProgID="Visio.Drawing.15" ShapeID="_x0000_i1025" DrawAspect="Content" ObjectID="_1568536976" r:id="rId15"/>
        </w:object>
      </w:r>
    </w:p>
    <w:p w:rsidR="00E50B12" w:rsidRPr="0058132C" w:rsidRDefault="00E50B12" w:rsidP="00E50B12">
      <w:pPr>
        <w:jc w:val="center"/>
        <w:rPr>
          <w:b/>
        </w:rPr>
      </w:pPr>
      <w:r w:rsidRPr="0058132C">
        <w:rPr>
          <w:b/>
        </w:rPr>
        <w:t xml:space="preserve">Figure 1. </w:t>
      </w:r>
      <w:r w:rsidR="0058132C" w:rsidRPr="0058132C">
        <w:rPr>
          <w:rFonts w:eastAsiaTheme="minorEastAsia" w:hint="eastAsia"/>
          <w:lang w:eastAsia="zh-TW"/>
        </w:rPr>
        <w:t xml:space="preserve">LLR of </w:t>
      </w:r>
      <w:r w:rsidRPr="0058132C">
        <w:t>Natural order vs. reverse order.</w:t>
      </w:r>
    </w:p>
    <w:p w:rsidR="00F17D8A" w:rsidRDefault="00F17D8A" w:rsidP="00F17D8A">
      <w:pPr>
        <w:jc w:val="both"/>
        <w:rPr>
          <w:rFonts w:eastAsiaTheme="minorEastAsia"/>
          <w:lang w:val="en-GB" w:eastAsia="zh-TW"/>
        </w:rPr>
      </w:pPr>
      <w:r>
        <w:rPr>
          <w:rFonts w:eastAsiaTheme="minorEastAsia"/>
          <w:lang w:val="en-GB" w:eastAsia="zh-TW"/>
        </w:rPr>
        <w:t>1) RV3 with natural order vs. RV3 with reversed order</w:t>
      </w:r>
    </w:p>
    <w:p w:rsidR="00F17D8A" w:rsidRDefault="00F17D8A" w:rsidP="00F17D8A">
      <w:pPr>
        <w:jc w:val="both"/>
        <w:rPr>
          <w:rFonts w:eastAsiaTheme="minorEastAsia"/>
          <w:lang w:val="en-GB" w:eastAsia="zh-TW"/>
        </w:rPr>
      </w:pPr>
      <w:r>
        <w:rPr>
          <w:rFonts w:eastAsiaTheme="minorEastAsia"/>
          <w:lang w:val="en-GB" w:eastAsia="zh-TW"/>
        </w:rPr>
        <w:t xml:space="preserve">In order to have another self-decodable RV other than RV0, the starting position of RV3 has been set to a position close to the starting position of RV0 [1] and thus the coding gain from IR-HARQ decreases. However, for high-order modulations, we can reverse the bit ordering to benefit from the fractional IR. </w:t>
      </w:r>
      <w:r w:rsidR="00926DB9">
        <w:rPr>
          <w:rFonts w:eastAsiaTheme="minorEastAsia" w:hint="eastAsia"/>
          <w:lang w:val="en-GB" w:eastAsia="zh-TW"/>
        </w:rPr>
        <w:t>Table 1 shows RV3</w:t>
      </w:r>
      <w:r w:rsidR="00002FDD">
        <w:rPr>
          <w:rFonts w:eastAsiaTheme="minorEastAsia" w:hint="eastAsia"/>
          <w:lang w:val="en-GB" w:eastAsia="zh-TW"/>
        </w:rPr>
        <w:t xml:space="preserve"> retransmission</w:t>
      </w:r>
      <w:r w:rsidR="00926DB9">
        <w:rPr>
          <w:rFonts w:eastAsiaTheme="minorEastAsia" w:hint="eastAsia"/>
          <w:lang w:val="en-GB" w:eastAsia="zh-TW"/>
        </w:rPr>
        <w:t xml:space="preserve"> with reversed order has better performance than</w:t>
      </w:r>
      <w:r w:rsidR="00002FDD">
        <w:rPr>
          <w:rFonts w:eastAsiaTheme="minorEastAsia" w:hint="eastAsia"/>
          <w:lang w:val="en-GB" w:eastAsia="zh-TW"/>
        </w:rPr>
        <w:t xml:space="preserve"> RV3 retransmission with </w:t>
      </w:r>
      <w:r w:rsidR="00002FDD">
        <w:rPr>
          <w:rFonts w:eastAsiaTheme="minorEastAsia"/>
          <w:lang w:val="en-GB" w:eastAsia="zh-TW"/>
        </w:rPr>
        <w:t>natural</w:t>
      </w:r>
      <w:r w:rsidR="00002FDD">
        <w:rPr>
          <w:rFonts w:eastAsiaTheme="minorEastAsia" w:hint="eastAsia"/>
          <w:lang w:val="en-GB" w:eastAsia="zh-TW"/>
        </w:rPr>
        <w:t xml:space="preserve"> order at low CR. The reason is the re-transmitted overlapping systematic bits are few in high code rate cases. </w:t>
      </w:r>
    </w:p>
    <w:p w:rsidR="00F17D8A" w:rsidRDefault="00F17D8A" w:rsidP="00F17D8A">
      <w:pPr>
        <w:jc w:val="center"/>
        <w:rPr>
          <w:rFonts w:eastAsiaTheme="minorEastAsia"/>
          <w:b/>
          <w:lang w:val="en-GB" w:eastAsia="zh-TW"/>
        </w:rPr>
      </w:pPr>
      <w:r w:rsidRPr="002327ED">
        <w:rPr>
          <w:b/>
          <w:lang w:val="en-GB" w:eastAsia="zh-TW"/>
        </w:rPr>
        <w:t>Table 1</w:t>
      </w:r>
      <w:r>
        <w:rPr>
          <w:rFonts w:eastAsiaTheme="minorEastAsia" w:hint="eastAsia"/>
          <w:b/>
          <w:lang w:val="en-GB" w:eastAsia="zh-TW"/>
        </w:rPr>
        <w:t>.</w:t>
      </w:r>
      <w:r w:rsidRPr="00F17D8A">
        <w:rPr>
          <w:rFonts w:eastAsiaTheme="minorEastAsia" w:hint="eastAsia"/>
          <w:lang w:val="en-GB" w:eastAsia="zh-TW"/>
        </w:rPr>
        <w:t xml:space="preserve"> </w:t>
      </w:r>
      <w:r w:rsidRPr="0058132C">
        <w:rPr>
          <w:rFonts w:eastAsiaTheme="minorEastAsia" w:hint="eastAsia"/>
          <w:lang w:val="en-GB" w:eastAsia="zh-TW"/>
        </w:rPr>
        <w:t xml:space="preserve">Gain comparison between </w:t>
      </w:r>
      <w:r w:rsidR="00926DB9">
        <w:rPr>
          <w:rFonts w:eastAsiaTheme="minorEastAsia" w:hint="eastAsia"/>
          <w:lang w:val="en-GB" w:eastAsia="zh-TW"/>
        </w:rPr>
        <w:t>the 2</w:t>
      </w:r>
      <w:r w:rsidR="00926DB9" w:rsidRPr="00926DB9">
        <w:rPr>
          <w:rFonts w:eastAsiaTheme="minorEastAsia" w:hint="eastAsia"/>
          <w:vertAlign w:val="superscript"/>
          <w:lang w:val="en-GB" w:eastAsia="zh-TW"/>
        </w:rPr>
        <w:t>nd</w:t>
      </w:r>
      <w:r w:rsidR="00926DB9">
        <w:rPr>
          <w:rFonts w:eastAsiaTheme="minorEastAsia" w:hint="eastAsia"/>
          <w:lang w:val="en-GB" w:eastAsia="zh-TW"/>
        </w:rPr>
        <w:t xml:space="preserve"> </w:t>
      </w:r>
      <w:r w:rsidRPr="0058132C">
        <w:rPr>
          <w:rFonts w:eastAsiaTheme="minorEastAsia"/>
          <w:lang w:val="en-GB" w:eastAsia="zh-TW"/>
        </w:rPr>
        <w:t>transmission</w:t>
      </w:r>
      <w:r w:rsidRPr="0058132C">
        <w:rPr>
          <w:rFonts w:eastAsiaTheme="minorEastAsia" w:hint="eastAsia"/>
          <w:lang w:val="en-GB" w:eastAsia="zh-TW"/>
        </w:rPr>
        <w:t xml:space="preserve"> </w:t>
      </w:r>
      <w:r>
        <w:rPr>
          <w:rFonts w:eastAsiaTheme="minorEastAsia" w:hint="eastAsia"/>
          <w:lang w:val="en-GB" w:eastAsia="zh-TW"/>
        </w:rPr>
        <w:t>of</w:t>
      </w:r>
      <w:r w:rsidRPr="0058132C">
        <w:rPr>
          <w:rFonts w:eastAsiaTheme="minorEastAsia" w:hint="eastAsia"/>
          <w:lang w:val="en-GB" w:eastAsia="zh-TW"/>
        </w:rPr>
        <w:t xml:space="preserve"> RV3 </w:t>
      </w:r>
      <w:r>
        <w:rPr>
          <w:rFonts w:eastAsiaTheme="minorEastAsia" w:hint="eastAsia"/>
          <w:lang w:val="en-GB" w:eastAsia="zh-TW"/>
        </w:rPr>
        <w:t xml:space="preserve">with </w:t>
      </w:r>
      <w:r>
        <w:rPr>
          <w:rFonts w:eastAsiaTheme="minorEastAsia"/>
          <w:lang w:val="en-GB" w:eastAsia="zh-TW"/>
        </w:rPr>
        <w:t>natural</w:t>
      </w:r>
      <w:r>
        <w:rPr>
          <w:rFonts w:eastAsiaTheme="minorEastAsia" w:hint="eastAsia"/>
          <w:lang w:val="en-GB" w:eastAsia="zh-TW"/>
        </w:rPr>
        <w:t xml:space="preserve"> order and reversed order</w:t>
      </w:r>
      <w:r w:rsidR="00926DB9">
        <w:rPr>
          <w:rFonts w:eastAsiaTheme="minorEastAsia" w:hint="eastAsia"/>
          <w:lang w:val="en-GB" w:eastAsia="zh-TW"/>
        </w:rPr>
        <w:t>.</w:t>
      </w:r>
    </w:p>
    <w:p w:rsidR="00F17D8A" w:rsidRDefault="00F17D8A" w:rsidP="00F17D8A">
      <w:pPr>
        <w:jc w:val="center"/>
        <w:rPr>
          <w:lang w:val="en-GB" w:eastAsia="zh-TW"/>
        </w:rPr>
      </w:pPr>
      <w:r>
        <w:rPr>
          <w:b/>
          <w:lang w:val="en-GB" w:eastAsia="zh-TW"/>
        </w:rPr>
        <w:t xml:space="preserve"> </w:t>
      </w:r>
      <m:oMath>
        <m:r>
          <m:rPr>
            <m:sty m:val="p"/>
          </m:rPr>
          <w:rPr>
            <w:rFonts w:ascii="Cambria Math" w:hAnsi="Cambria Math"/>
            <w:lang w:val="en-GB" w:eastAsia="zh-TW"/>
          </w:rPr>
          <m:t>Gain=</m:t>
        </m:r>
        <m:sSub>
          <m:sSubPr>
            <m:ctrlPr>
              <w:rPr>
                <w:rFonts w:ascii="Cambria Math" w:hAnsi="Cambria Math"/>
                <w:lang w:val="en-GB" w:eastAsia="zh-TW"/>
              </w:rPr>
            </m:ctrlPr>
          </m:sSubPr>
          <m:e>
            <m:r>
              <w:rPr>
                <w:rFonts w:ascii="Cambria Math" w:hAnsi="Cambria Math"/>
                <w:lang w:val="en-GB" w:eastAsia="zh-TW"/>
              </w:rPr>
              <m:t xml:space="preserve"> </m:t>
            </m:r>
            <m:sSub>
              <m:sSubPr>
                <m:ctrlPr>
                  <w:rPr>
                    <w:rFonts w:ascii="Cambria Math" w:hAnsi="Cambria Math"/>
                    <w:lang w:val="en-GB" w:eastAsia="zh-TW"/>
                  </w:rPr>
                </m:ctrlPr>
              </m:sSubPr>
              <m:e>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r>
              <m:rPr>
                <m:sty m:val="p"/>
              </m:rPr>
              <w:rPr>
                <w:rFonts w:ascii="Cambria Math" w:hAnsi="Cambria Math"/>
                <w:lang w:val="en-GB" w:eastAsia="zh-TW"/>
              </w:rPr>
              <m:t>(RV</m:t>
            </m:r>
            <m:r>
              <w:rPr>
                <w:rFonts w:ascii="Cambria Math" w:hAnsi="Cambria Math"/>
                <w:lang w:val="en-GB" w:eastAsia="zh-TW"/>
              </w:rPr>
              <m:t>3</m:t>
            </m:r>
            <m:r>
              <m:rPr>
                <m:sty m:val="p"/>
              </m:rPr>
              <w:rPr>
                <w:rFonts w:ascii="Cambria Math" w:hAnsi="Cambria Math"/>
                <w:lang w:val="en-GB" w:eastAsia="zh-TW"/>
              </w:rPr>
              <m:t>, natural)</m:t>
            </m:r>
            <m:r>
              <w:rPr>
                <w:rFonts w:ascii="Cambria Math" w:hAnsi="Cambria Math"/>
                <w:lang w:val="en-GB" w:eastAsia="zh-TW"/>
              </w:rPr>
              <m:t>-</m:t>
            </m:r>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oMath>
      <w:r>
        <w:rPr>
          <w:lang w:val="en-GB" w:eastAsia="zh-TW"/>
        </w:rPr>
        <w:t>(</w:t>
      </w:r>
      <m:oMath>
        <m:r>
          <m:rPr>
            <m:sty m:val="p"/>
          </m:rPr>
          <w:rPr>
            <w:rFonts w:ascii="Cambria Math" w:hAnsi="Cambria Math"/>
            <w:lang w:val="en-GB" w:eastAsia="zh-TW"/>
          </w:rPr>
          <m:t>RV3, reversed</m:t>
        </m:r>
      </m:oMath>
      <w:r>
        <w:rPr>
          <w:lang w:val="en-GB" w:eastAsia="zh-TW"/>
        </w:rPr>
        <w:t>)</w:t>
      </w:r>
    </w:p>
    <w:tbl>
      <w:tblPr>
        <w:tblW w:w="10055" w:type="dxa"/>
        <w:jc w:val="center"/>
        <w:tblLayout w:type="fixed"/>
        <w:tblCellMar>
          <w:left w:w="0" w:type="dxa"/>
          <w:right w:w="0" w:type="dxa"/>
        </w:tblCellMar>
        <w:tblLook w:val="04A0"/>
      </w:tblPr>
      <w:tblGrid>
        <w:gridCol w:w="1004"/>
        <w:gridCol w:w="685"/>
        <w:gridCol w:w="685"/>
        <w:gridCol w:w="686"/>
        <w:gridCol w:w="685"/>
        <w:gridCol w:w="686"/>
        <w:gridCol w:w="685"/>
        <w:gridCol w:w="686"/>
        <w:gridCol w:w="992"/>
        <w:gridCol w:w="652"/>
        <w:gridCol w:w="652"/>
        <w:gridCol w:w="652"/>
        <w:gridCol w:w="652"/>
        <w:gridCol w:w="653"/>
      </w:tblGrid>
      <w:tr w:rsidR="00F17D8A" w:rsidRPr="00C40DE0" w:rsidTr="00FD05A7">
        <w:trPr>
          <w:trHeight w:val="340"/>
          <w:jc w:val="center"/>
        </w:trPr>
        <w:tc>
          <w:tcPr>
            <w:tcW w:w="1004"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jc w:val="right"/>
              <w:textAlignment w:val="auto"/>
              <w:rPr>
                <w:rFonts w:ascii="Calibri" w:eastAsia="Times New Roman" w:hAnsi="Calibri" w:cs="Arial"/>
                <w:b/>
                <w:bCs/>
                <w:color w:val="FFFFFF"/>
                <w:kern w:val="24"/>
                <w:lang w:eastAsia="zh-TW"/>
              </w:rPr>
            </w:pPr>
          </w:p>
        </w:tc>
        <w:tc>
          <w:tcPr>
            <w:tcW w:w="4798" w:type="dxa"/>
            <w:gridSpan w:val="7"/>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C40DE0" w:rsidRDefault="00F17D8A" w:rsidP="00FD05A7">
            <w:pPr>
              <w:autoSpaceDE/>
              <w:autoSpaceDN/>
              <w:adjustRightInd/>
              <w:spacing w:after="0" w:line="280" w:lineRule="exact"/>
              <w:jc w:val="center"/>
              <w:textAlignment w:val="auto"/>
              <w:rPr>
                <w:rFonts w:asciiTheme="minorHAnsi" w:eastAsia="Times New Roman" w:hAnsiTheme="minorHAnsi" w:cs="Arial"/>
                <w:b/>
                <w:bCs/>
                <w:color w:val="FFFFFF"/>
                <w:kern w:val="24"/>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=6336</w:t>
            </w:r>
          </w:p>
        </w:tc>
        <w:tc>
          <w:tcPr>
            <w:tcW w:w="992" w:type="dxa"/>
            <w:tcBorders>
              <w:top w:val="single" w:sz="8" w:space="0" w:color="FFFFFF"/>
              <w:left w:val="single" w:sz="8" w:space="0" w:color="FFFFFF"/>
              <w:bottom w:val="single" w:sz="24" w:space="0" w:color="FFFFFF"/>
              <w:right w:val="single" w:sz="8" w:space="0" w:color="FFFFFF"/>
            </w:tcBorders>
            <w:shd w:val="clear" w:color="auto" w:fill="F39A1E"/>
          </w:tcPr>
          <w:p w:rsidR="00F17D8A" w:rsidRPr="00C40DE0" w:rsidRDefault="00F17D8A" w:rsidP="00FD05A7">
            <w:pPr>
              <w:autoSpaceDE/>
              <w:autoSpaceDN/>
              <w:adjustRightInd/>
              <w:spacing w:after="0" w:line="280" w:lineRule="exact"/>
              <w:jc w:val="center"/>
              <w:textAlignment w:val="auto"/>
              <w:rPr>
                <w:rFonts w:asciiTheme="minorHAnsi" w:eastAsia="PMingLiU" w:hAnsiTheme="minorHAnsi"/>
                <w:b/>
                <w:color w:val="FFFFFF" w:themeColor="background1"/>
                <w:lang w:eastAsia="zh-TW"/>
              </w:rPr>
            </w:pPr>
          </w:p>
        </w:tc>
        <w:tc>
          <w:tcPr>
            <w:tcW w:w="3261" w:type="dxa"/>
            <w:gridSpan w:val="5"/>
            <w:tcBorders>
              <w:top w:val="single" w:sz="8" w:space="0" w:color="FFFFFF"/>
              <w:left w:val="single" w:sz="8" w:space="0" w:color="FFFFFF"/>
              <w:bottom w:val="single" w:sz="24" w:space="0" w:color="FFFFFF"/>
              <w:right w:val="single" w:sz="8" w:space="0" w:color="FFFFFF"/>
            </w:tcBorders>
            <w:shd w:val="clear" w:color="auto" w:fill="F39A1E"/>
          </w:tcPr>
          <w:p w:rsidR="00F17D8A" w:rsidRPr="00C40DE0" w:rsidRDefault="00F17D8A" w:rsidP="00FD05A7">
            <w:pPr>
              <w:autoSpaceDE/>
              <w:autoSpaceDN/>
              <w:adjustRightInd/>
              <w:spacing w:after="0" w:line="280" w:lineRule="exact"/>
              <w:jc w:val="center"/>
              <w:textAlignment w:val="auto"/>
              <w:rPr>
                <w:rFonts w:asciiTheme="minorHAnsi" w:eastAsia="PMingLiU" w:hAnsiTheme="minorHAnsi"/>
                <w:b/>
                <w:color w:val="FFFFFF" w:themeColor="background1"/>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1008</w:t>
            </w:r>
          </w:p>
        </w:tc>
      </w:tr>
      <w:tr w:rsidR="00F17D8A" w:rsidRPr="002909DC" w:rsidTr="00FD05A7">
        <w:trPr>
          <w:trHeight w:val="340"/>
          <w:jc w:val="center"/>
        </w:trPr>
        <w:tc>
          <w:tcPr>
            <w:tcW w:w="1004"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80" w:lineRule="exact"/>
              <w:ind w:right="302"/>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Mod.</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0.7</w:t>
            </w:r>
            <w:r>
              <w:rPr>
                <w:rFonts w:ascii="Calibri" w:eastAsia="Times New Roman" w:hAnsi="Calibri" w:cs="Arial"/>
                <w:b/>
                <w:bCs/>
                <w:color w:val="FFFFFF"/>
                <w:kern w:val="24"/>
                <w:lang w:eastAsia="zh-TW"/>
              </w:rPr>
              <w:t>5</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0.8</w:t>
            </w:r>
            <w:r>
              <w:rPr>
                <w:rFonts w:ascii="Calibri" w:eastAsia="Times New Roman" w:hAnsi="Calibri" w:cs="Arial"/>
                <w:b/>
                <w:bCs/>
                <w:color w:val="FFFFFF"/>
                <w:kern w:val="24"/>
                <w:lang w:eastAsia="zh-TW"/>
              </w:rPr>
              <w:t>3</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w:t>
            </w:r>
            <w:r>
              <w:rPr>
                <w:rFonts w:ascii="Calibri" w:eastAsia="Times New Roman" w:hAnsi="Calibri" w:cs="Arial"/>
                <w:b/>
                <w:bCs/>
                <w:color w:val="FFFFFF"/>
                <w:kern w:val="24"/>
                <w:lang w:eastAsia="zh-TW"/>
              </w:rPr>
              <w:t>8</w:t>
            </w:r>
            <w:r w:rsidRPr="002909DC">
              <w:rPr>
                <w:rFonts w:ascii="Calibri" w:eastAsia="Times New Roman" w:hAnsi="Calibri" w:cs="Arial"/>
                <w:b/>
                <w:bCs/>
                <w:color w:val="FFFFFF"/>
                <w:kern w:val="24"/>
                <w:lang w:eastAsia="zh-TW"/>
              </w:rPr>
              <w:t>9</w:t>
            </w:r>
          </w:p>
        </w:tc>
        <w:tc>
          <w:tcPr>
            <w:tcW w:w="992" w:type="dxa"/>
            <w:tcBorders>
              <w:top w:val="single" w:sz="8" w:space="0" w:color="FFFFFF"/>
              <w:left w:val="single" w:sz="8" w:space="0" w:color="FFFFFF"/>
              <w:bottom w:val="single" w:sz="24" w:space="0" w:color="FFFFFF"/>
              <w:right w:val="single" w:sz="8" w:space="0" w:color="FFFFFF"/>
              <w:tl2br w:val="single" w:sz="8" w:space="0" w:color="FFFFFF"/>
            </w:tcBorders>
            <w:shd w:val="clear" w:color="auto" w:fill="F39A1E"/>
          </w:tcPr>
          <w:p w:rsidR="00F17D8A" w:rsidRPr="002909DC" w:rsidRDefault="00F17D8A" w:rsidP="00FD05A7">
            <w:pPr>
              <w:autoSpaceDE/>
              <w:autoSpaceDN/>
              <w:adjustRightInd/>
              <w:spacing w:after="0" w:line="280" w:lineRule="exact"/>
              <w:ind w:right="1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80" w:lineRule="exact"/>
              <w:textAlignment w:val="auto"/>
              <w:rPr>
                <w:rFonts w:ascii="Calibri" w:eastAsia="Times New Roman" w:hAnsi="Calibri" w:cs="Arial"/>
                <w:b/>
                <w:bCs/>
                <w:color w:val="FFFFFF"/>
                <w:kern w:val="24"/>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Mod.</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C40DE0" w:rsidRDefault="00F17D8A" w:rsidP="00FD05A7">
            <w:pPr>
              <w:autoSpaceDE/>
              <w:autoSpaceDN/>
              <w:adjustRightInd/>
              <w:spacing w:after="0" w:line="280" w:lineRule="exact"/>
              <w:jc w:val="center"/>
              <w:textAlignment w:val="auto"/>
              <w:rPr>
                <w:rFonts w:ascii="Calibri" w:eastAsia="Times New Roman" w:hAnsi="Calibri" w:cs="Arial"/>
                <w:b/>
                <w:bCs/>
                <w:color w:val="FFFFFF"/>
                <w:kern w:val="24"/>
                <w:lang w:eastAsia="zh-TW"/>
              </w:rPr>
            </w:pPr>
            <w:r w:rsidRPr="00C40DE0">
              <w:rPr>
                <w:rFonts w:ascii="Calibri" w:eastAsia="Times New Roman" w:hAnsi="Calibri" w:cs="Arial"/>
                <w:b/>
                <w:bCs/>
                <w:color w:val="FFFFFF"/>
                <w:kern w:val="24"/>
                <w:lang w:eastAsia="zh-TW"/>
              </w:rPr>
              <w:t>0.20</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653"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r>
      <w:tr w:rsidR="00F17D8A" w:rsidRPr="00495F5B" w:rsidTr="00FD05A7">
        <w:trPr>
          <w:trHeight w:val="340"/>
          <w:jc w:val="center"/>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16QAM</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+0.22</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+0.31</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+0.16</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-0.34</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-0.50</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-0.72</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-0.80</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16QAM</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FE2C63">
              <w:rPr>
                <w:rFonts w:ascii="Calibri" w:eastAsia="Times New Roman" w:hAnsi="Calibri" w:cs="Arial"/>
                <w:color w:val="FF0000"/>
                <w:kern w:val="24"/>
                <w:lang w:eastAsia="zh-TW"/>
              </w:rPr>
              <w:t>+0.17</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A76C50"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+0.13</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-0.03</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495F5B"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-0.19</w:t>
            </w:r>
          </w:p>
        </w:tc>
        <w:tc>
          <w:tcPr>
            <w:tcW w:w="653" w:type="dxa"/>
            <w:tcBorders>
              <w:top w:val="single" w:sz="8" w:space="0" w:color="FFFFFF"/>
              <w:left w:val="single" w:sz="8" w:space="0" w:color="FFFFFF"/>
              <w:bottom w:val="single" w:sz="8" w:space="0" w:color="FFFFFF"/>
              <w:right w:val="single" w:sz="8" w:space="0" w:color="FFFFFF"/>
            </w:tcBorders>
            <w:shd w:val="clear" w:color="auto" w:fill="FDEFE7"/>
          </w:tcPr>
          <w:p w:rsidR="00F17D8A" w:rsidRPr="00495F5B"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-0.57</w:t>
            </w:r>
          </w:p>
        </w:tc>
      </w:tr>
      <w:tr w:rsidR="00F17D8A" w:rsidRPr="008C1189" w:rsidTr="00FD05A7">
        <w:trPr>
          <w:trHeight w:val="340"/>
          <w:jc w:val="center"/>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64QAM</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+0.63</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+0.46</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+0.27</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0E1E92">
              <w:rPr>
                <w:rFonts w:ascii="Calibri" w:eastAsia="Times New Roman" w:hAnsi="Calibri" w:cs="Arial"/>
                <w:color w:val="000000" w:themeColor="text1"/>
                <w:kern w:val="24"/>
                <w:lang w:eastAsia="zh-TW"/>
              </w:rPr>
              <w:t>-0.76</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-1.40</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-1.54</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-1.29</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64QAM</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+0.44</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+0.22</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-0.07</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-0.30</w:t>
            </w:r>
          </w:p>
        </w:tc>
        <w:tc>
          <w:tcPr>
            <w:tcW w:w="653"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-1.17</w:t>
            </w:r>
          </w:p>
        </w:tc>
      </w:tr>
      <w:tr w:rsidR="00F17D8A" w:rsidRPr="00104436" w:rsidTr="00FD05A7">
        <w:trPr>
          <w:trHeight w:val="340"/>
          <w:jc w:val="center"/>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256QAM</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+0.97</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+1.10</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+0.55</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-0.64</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-1.56</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-2.06</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-2.14</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256QAM</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+0.54</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+0.49</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+0.44</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FE2C63"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FE2C63">
              <w:rPr>
                <w:rFonts w:ascii="Calibri" w:eastAsia="Times New Roman" w:hAnsi="Calibri" w:cs="Arial"/>
                <w:color w:val="000000" w:themeColor="text1"/>
                <w:kern w:val="24"/>
                <w:lang w:eastAsia="zh-TW"/>
              </w:rPr>
              <w:t>-0.01</w:t>
            </w:r>
          </w:p>
        </w:tc>
        <w:tc>
          <w:tcPr>
            <w:tcW w:w="653"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FE2C63">
              <w:rPr>
                <w:rFonts w:ascii="Calibri" w:eastAsia="Times New Roman" w:hAnsi="Calibri" w:cs="Arial"/>
                <w:color w:val="000000" w:themeColor="text1"/>
                <w:kern w:val="24"/>
                <w:lang w:eastAsia="zh-TW"/>
              </w:rPr>
              <w:t>-1.56</w:t>
            </w:r>
          </w:p>
        </w:tc>
      </w:tr>
    </w:tbl>
    <w:p w:rsidR="00F17D8A" w:rsidRDefault="00F17D8A" w:rsidP="00F17D8A">
      <w:pPr>
        <w:jc w:val="center"/>
        <w:rPr>
          <w:rFonts w:eastAsiaTheme="minorEastAsia"/>
          <w:lang w:val="en-GB" w:eastAsia="zh-TW"/>
        </w:rPr>
      </w:pPr>
      <w:r>
        <w:rPr>
          <w:rFonts w:eastAsiaTheme="minorEastAsia" w:hint="eastAsia"/>
          <w:lang w:val="en-GB" w:eastAsia="zh-TW"/>
        </w:rPr>
        <w:t>(Plus gain means RV3 with bit-reversal is better than RV3 with natural order.)</w:t>
      </w:r>
    </w:p>
    <w:p w:rsidR="002F4010" w:rsidRDefault="002F4010" w:rsidP="002F4010">
      <w:pPr>
        <w:jc w:val="both"/>
        <w:rPr>
          <w:rFonts w:eastAsiaTheme="minorEastAsia"/>
          <w:lang w:val="en-GB" w:eastAsia="zh-TW"/>
        </w:rPr>
      </w:pPr>
      <w:r>
        <w:rPr>
          <w:rFonts w:eastAsiaTheme="minorEastAsia" w:hint="eastAsia"/>
          <w:lang w:val="en-GB" w:eastAsia="zh-TW"/>
        </w:rPr>
        <w:t>2</w:t>
      </w:r>
      <w:r>
        <w:rPr>
          <w:rFonts w:eastAsiaTheme="minorEastAsia"/>
          <w:lang w:val="en-GB" w:eastAsia="zh-TW"/>
        </w:rPr>
        <w:t>) RV3 with natural order vs. RV</w:t>
      </w:r>
      <w:r>
        <w:rPr>
          <w:rFonts w:eastAsiaTheme="minorEastAsia" w:hint="eastAsia"/>
          <w:lang w:val="en-GB" w:eastAsia="zh-TW"/>
        </w:rPr>
        <w:t>0</w:t>
      </w:r>
      <w:r>
        <w:rPr>
          <w:rFonts w:eastAsiaTheme="minorEastAsia"/>
          <w:lang w:val="en-GB" w:eastAsia="zh-TW"/>
        </w:rPr>
        <w:t xml:space="preserve"> with reversed order</w:t>
      </w:r>
    </w:p>
    <w:p w:rsidR="00F17D8A" w:rsidRDefault="00F17D8A" w:rsidP="00F17D8A">
      <w:pPr>
        <w:jc w:val="both"/>
        <w:rPr>
          <w:rFonts w:eastAsiaTheme="minorEastAsia"/>
          <w:lang w:val="en-GB" w:eastAsia="zh-TW"/>
        </w:rPr>
      </w:pPr>
      <w:r>
        <w:rPr>
          <w:rFonts w:eastAsiaTheme="minorEastAsia"/>
          <w:lang w:val="en-GB" w:eastAsia="zh-TW"/>
        </w:rPr>
        <w:t xml:space="preserve">In addition to RV3, RV0 is also self-decodable and benefits from the fractional IR when the reverse ordering is applied. </w:t>
      </w:r>
      <w:r w:rsidR="002F4010">
        <w:rPr>
          <w:rFonts w:eastAsiaTheme="minorEastAsia" w:hint="eastAsia"/>
          <w:lang w:val="en-GB" w:eastAsia="zh-TW"/>
        </w:rPr>
        <w:t xml:space="preserve">Table 2 shows similar </w:t>
      </w:r>
      <w:r w:rsidR="002F4010">
        <w:rPr>
          <w:rFonts w:eastAsiaTheme="minorEastAsia"/>
          <w:lang w:val="en-GB" w:eastAsia="zh-TW"/>
        </w:rPr>
        <w:t>behaviour</w:t>
      </w:r>
      <w:r w:rsidR="002F4010">
        <w:rPr>
          <w:rFonts w:eastAsiaTheme="minorEastAsia" w:hint="eastAsia"/>
          <w:lang w:val="en-GB" w:eastAsia="zh-TW"/>
        </w:rPr>
        <w:t xml:space="preserve"> in Table1, RV0 retransmission with reversed order has better performance than RV3 retransmission with </w:t>
      </w:r>
      <w:r w:rsidR="002F4010">
        <w:rPr>
          <w:rFonts w:eastAsiaTheme="minorEastAsia"/>
          <w:lang w:val="en-GB" w:eastAsia="zh-TW"/>
        </w:rPr>
        <w:t>natural</w:t>
      </w:r>
      <w:r w:rsidR="002F4010">
        <w:rPr>
          <w:rFonts w:eastAsiaTheme="minorEastAsia" w:hint="eastAsia"/>
          <w:lang w:val="en-GB" w:eastAsia="zh-TW"/>
        </w:rPr>
        <w:t xml:space="preserve"> order at low and medium CR.</w:t>
      </w:r>
    </w:p>
    <w:p w:rsidR="00F17D8A" w:rsidRDefault="00F17D8A" w:rsidP="00F17D8A">
      <w:pPr>
        <w:jc w:val="center"/>
        <w:rPr>
          <w:rFonts w:eastAsiaTheme="minorEastAsia"/>
          <w:b/>
          <w:lang w:val="en-GB" w:eastAsia="zh-TW"/>
        </w:rPr>
      </w:pPr>
      <w:r w:rsidRPr="002327ED">
        <w:rPr>
          <w:b/>
          <w:lang w:val="en-GB" w:eastAsia="zh-TW"/>
        </w:rPr>
        <w:t xml:space="preserve">Table </w:t>
      </w:r>
      <w:r>
        <w:rPr>
          <w:b/>
          <w:lang w:val="en-GB" w:eastAsia="zh-TW"/>
        </w:rPr>
        <w:t>2</w:t>
      </w:r>
      <w:r>
        <w:rPr>
          <w:rFonts w:eastAsiaTheme="minorEastAsia" w:hint="eastAsia"/>
          <w:b/>
          <w:lang w:val="en-GB" w:eastAsia="zh-TW"/>
        </w:rPr>
        <w:t>.</w:t>
      </w:r>
      <w:r w:rsidRPr="00F17D8A">
        <w:rPr>
          <w:rFonts w:eastAsiaTheme="minorEastAsia" w:hint="eastAsia"/>
          <w:lang w:val="en-GB" w:eastAsia="zh-TW"/>
        </w:rPr>
        <w:t xml:space="preserve"> </w:t>
      </w:r>
      <w:r w:rsidRPr="0058132C">
        <w:rPr>
          <w:rFonts w:eastAsiaTheme="minorEastAsia" w:hint="eastAsia"/>
          <w:lang w:val="en-GB" w:eastAsia="zh-TW"/>
        </w:rPr>
        <w:t>Gain comparison between 1</w:t>
      </w:r>
      <w:r w:rsidRPr="0058132C">
        <w:rPr>
          <w:rFonts w:eastAsiaTheme="minorEastAsia" w:hint="eastAsia"/>
          <w:vertAlign w:val="superscript"/>
          <w:lang w:val="en-GB" w:eastAsia="zh-TW"/>
        </w:rPr>
        <w:t>st</w:t>
      </w:r>
      <w:r w:rsidRPr="0058132C">
        <w:rPr>
          <w:rFonts w:eastAsiaTheme="minorEastAsia" w:hint="eastAsia"/>
          <w:lang w:val="en-GB" w:eastAsia="zh-TW"/>
        </w:rPr>
        <w:t xml:space="preserve"> </w:t>
      </w:r>
      <w:r w:rsidRPr="0058132C">
        <w:rPr>
          <w:rFonts w:eastAsiaTheme="minorEastAsia"/>
          <w:lang w:val="en-GB" w:eastAsia="zh-TW"/>
        </w:rPr>
        <w:t>retransmission</w:t>
      </w:r>
      <w:r w:rsidRPr="0058132C">
        <w:rPr>
          <w:rFonts w:eastAsiaTheme="minorEastAsia" w:hint="eastAsia"/>
          <w:lang w:val="en-GB" w:eastAsia="zh-TW"/>
        </w:rPr>
        <w:t xml:space="preserve"> with RV3 and RV0</w:t>
      </w:r>
      <w:r>
        <w:rPr>
          <w:rFonts w:eastAsiaTheme="minorEastAsia" w:hint="eastAsia"/>
          <w:lang w:val="en-GB" w:eastAsia="zh-TW"/>
        </w:rPr>
        <w:t>.</w:t>
      </w:r>
      <w:r>
        <w:rPr>
          <w:b/>
          <w:lang w:val="en-GB" w:eastAsia="zh-TW"/>
        </w:rPr>
        <w:t xml:space="preserve"> </w:t>
      </w:r>
    </w:p>
    <w:p w:rsidR="00F17D8A" w:rsidRDefault="00AD03AD" w:rsidP="00F17D8A">
      <w:pPr>
        <w:jc w:val="center"/>
        <w:rPr>
          <w:rFonts w:eastAsiaTheme="minorEastAsia"/>
          <w:lang w:val="en-GB" w:eastAsia="zh-TW"/>
        </w:rPr>
      </w:pPr>
      <m:oMath>
        <m:sSub>
          <m:sSubPr>
            <m:ctrlPr>
              <w:rPr>
                <w:rFonts w:ascii="Cambria Math" w:hAnsi="Cambria Math"/>
                <w:lang w:val="en-GB" w:eastAsia="zh-TW"/>
              </w:rPr>
            </m:ctrlPr>
          </m:sSubPr>
          <m:e>
            <m:r>
              <w:rPr>
                <w:rFonts w:ascii="Cambria Math" w:hAnsi="Cambria Math"/>
                <w:lang w:val="en-GB" w:eastAsia="zh-TW"/>
              </w:rPr>
              <m:t xml:space="preserve"> </m:t>
            </m:r>
            <m:sSub>
              <m:sSubPr>
                <m:ctrlPr>
                  <w:rPr>
                    <w:rFonts w:ascii="Cambria Math" w:hAnsi="Cambria Math"/>
                    <w:lang w:val="en-GB" w:eastAsia="zh-TW"/>
                  </w:rPr>
                </m:ctrlPr>
              </m:sSubPr>
              <m:e>
                <m:r>
                  <m:rPr>
                    <m:sty m:val="p"/>
                  </m:rPr>
                  <w:rPr>
                    <w:rFonts w:ascii="Cambria Math" w:hAnsi="Cambria Math"/>
                    <w:lang w:val="en-GB" w:eastAsia="zh-TW"/>
                  </w:rPr>
                  <m:t>Gain=SNR</m:t>
                </m:r>
              </m:e>
              <m:sub>
                <m:r>
                  <m:rPr>
                    <m:sty m:val="p"/>
                  </m:rPr>
                  <w:rPr>
                    <w:rFonts w:ascii="Cambria Math" w:hAnsi="Cambria Math"/>
                    <w:lang w:val="en-GB" w:eastAsia="zh-TW"/>
                  </w:rPr>
                  <m:t>BLER</m:t>
                </m:r>
                <m:r>
                  <w:rPr>
                    <w:rFonts w:ascii="Cambria Math" w:hAnsi="Cambria Math"/>
                    <w:lang w:val="en-GB" w:eastAsia="zh-TW"/>
                  </w:rPr>
                  <m:t>@0.1</m:t>
                </m:r>
              </m:sub>
            </m:sSub>
            <m:r>
              <m:rPr>
                <m:sty m:val="p"/>
              </m:rPr>
              <w:rPr>
                <w:rFonts w:ascii="Cambria Math" w:hAnsi="Cambria Math"/>
                <w:lang w:val="en-GB" w:eastAsia="zh-TW"/>
              </w:rPr>
              <m:t>(RV</m:t>
            </m:r>
            <m:r>
              <w:rPr>
                <w:rFonts w:ascii="Cambria Math" w:hAnsi="Cambria Math"/>
                <w:lang w:val="en-GB" w:eastAsia="zh-TW"/>
              </w:rPr>
              <m:t>3</m:t>
            </m:r>
            <m:r>
              <m:rPr>
                <m:sty m:val="p"/>
              </m:rPr>
              <w:rPr>
                <w:rFonts w:ascii="Cambria Math" w:hAnsi="Cambria Math"/>
                <w:lang w:val="en-GB" w:eastAsia="zh-TW"/>
              </w:rPr>
              <m:t>, natural)</m:t>
            </m:r>
            <m:r>
              <w:rPr>
                <w:rFonts w:ascii="Cambria Math" w:hAnsi="Cambria Math"/>
                <w:lang w:val="en-GB" w:eastAsia="zh-TW"/>
              </w:rPr>
              <m:t>-</m:t>
            </m:r>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oMath>
      <w:r w:rsidR="00F17D8A">
        <w:rPr>
          <w:lang w:val="en-GB" w:eastAsia="zh-TW"/>
        </w:rPr>
        <w:t>(</w:t>
      </w:r>
      <m:oMath>
        <m:r>
          <m:rPr>
            <m:sty m:val="p"/>
          </m:rPr>
          <w:rPr>
            <w:rFonts w:ascii="Cambria Math" w:hAnsi="Cambria Math"/>
            <w:lang w:val="en-GB" w:eastAsia="zh-TW"/>
          </w:rPr>
          <m:t>RV0, reversed</m:t>
        </m:r>
      </m:oMath>
      <w:r w:rsidR="00F17D8A">
        <w:rPr>
          <w:lang w:val="en-GB" w:eastAsia="zh-TW"/>
        </w:rPr>
        <w:t>)</w:t>
      </w:r>
    </w:p>
    <w:tbl>
      <w:tblPr>
        <w:tblW w:w="10055" w:type="dxa"/>
        <w:jc w:val="center"/>
        <w:tblLayout w:type="fixed"/>
        <w:tblCellMar>
          <w:left w:w="0" w:type="dxa"/>
          <w:right w:w="0" w:type="dxa"/>
        </w:tblCellMar>
        <w:tblLook w:val="04A0"/>
      </w:tblPr>
      <w:tblGrid>
        <w:gridCol w:w="1004"/>
        <w:gridCol w:w="685"/>
        <w:gridCol w:w="685"/>
        <w:gridCol w:w="686"/>
        <w:gridCol w:w="685"/>
        <w:gridCol w:w="686"/>
        <w:gridCol w:w="685"/>
        <w:gridCol w:w="686"/>
        <w:gridCol w:w="992"/>
        <w:gridCol w:w="652"/>
        <w:gridCol w:w="652"/>
        <w:gridCol w:w="652"/>
        <w:gridCol w:w="652"/>
        <w:gridCol w:w="653"/>
      </w:tblGrid>
      <w:tr w:rsidR="00F17D8A" w:rsidRPr="00C40DE0" w:rsidTr="00FD05A7">
        <w:trPr>
          <w:trHeight w:val="340"/>
          <w:jc w:val="center"/>
        </w:trPr>
        <w:tc>
          <w:tcPr>
            <w:tcW w:w="1004"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jc w:val="right"/>
              <w:textAlignment w:val="auto"/>
              <w:rPr>
                <w:rFonts w:ascii="Calibri" w:eastAsia="Times New Roman" w:hAnsi="Calibri" w:cs="Arial"/>
                <w:b/>
                <w:bCs/>
                <w:color w:val="FFFFFF"/>
                <w:kern w:val="24"/>
                <w:lang w:eastAsia="zh-TW"/>
              </w:rPr>
            </w:pPr>
          </w:p>
        </w:tc>
        <w:tc>
          <w:tcPr>
            <w:tcW w:w="4798" w:type="dxa"/>
            <w:gridSpan w:val="7"/>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C40DE0" w:rsidRDefault="00F17D8A" w:rsidP="00FD05A7">
            <w:pPr>
              <w:autoSpaceDE/>
              <w:autoSpaceDN/>
              <w:adjustRightInd/>
              <w:spacing w:after="0" w:line="280" w:lineRule="exact"/>
              <w:jc w:val="center"/>
              <w:textAlignment w:val="auto"/>
              <w:rPr>
                <w:rFonts w:asciiTheme="minorHAnsi" w:eastAsia="Times New Roman" w:hAnsiTheme="minorHAnsi" w:cs="Arial"/>
                <w:b/>
                <w:bCs/>
                <w:color w:val="FFFFFF"/>
                <w:kern w:val="24"/>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=6336</w:t>
            </w:r>
          </w:p>
        </w:tc>
        <w:tc>
          <w:tcPr>
            <w:tcW w:w="992" w:type="dxa"/>
            <w:tcBorders>
              <w:top w:val="single" w:sz="8" w:space="0" w:color="FFFFFF"/>
              <w:left w:val="single" w:sz="8" w:space="0" w:color="FFFFFF"/>
              <w:bottom w:val="single" w:sz="24" w:space="0" w:color="FFFFFF"/>
              <w:right w:val="single" w:sz="8" w:space="0" w:color="FFFFFF"/>
            </w:tcBorders>
            <w:shd w:val="clear" w:color="auto" w:fill="F39A1E"/>
          </w:tcPr>
          <w:p w:rsidR="00F17D8A" w:rsidRPr="00C40DE0" w:rsidRDefault="00F17D8A" w:rsidP="00FD05A7">
            <w:pPr>
              <w:autoSpaceDE/>
              <w:autoSpaceDN/>
              <w:adjustRightInd/>
              <w:spacing w:after="0" w:line="280" w:lineRule="exact"/>
              <w:jc w:val="center"/>
              <w:textAlignment w:val="auto"/>
              <w:rPr>
                <w:rFonts w:asciiTheme="minorHAnsi" w:eastAsia="PMingLiU" w:hAnsiTheme="minorHAnsi"/>
                <w:b/>
                <w:color w:val="FFFFFF" w:themeColor="background1"/>
                <w:lang w:eastAsia="zh-TW"/>
              </w:rPr>
            </w:pPr>
          </w:p>
        </w:tc>
        <w:tc>
          <w:tcPr>
            <w:tcW w:w="3261" w:type="dxa"/>
            <w:gridSpan w:val="5"/>
            <w:tcBorders>
              <w:top w:val="single" w:sz="8" w:space="0" w:color="FFFFFF"/>
              <w:left w:val="single" w:sz="8" w:space="0" w:color="FFFFFF"/>
              <w:bottom w:val="single" w:sz="24" w:space="0" w:color="FFFFFF"/>
              <w:right w:val="single" w:sz="8" w:space="0" w:color="FFFFFF"/>
            </w:tcBorders>
            <w:shd w:val="clear" w:color="auto" w:fill="F39A1E"/>
          </w:tcPr>
          <w:p w:rsidR="00F17D8A" w:rsidRPr="00C40DE0" w:rsidRDefault="00F17D8A" w:rsidP="00FD05A7">
            <w:pPr>
              <w:autoSpaceDE/>
              <w:autoSpaceDN/>
              <w:adjustRightInd/>
              <w:spacing w:after="0" w:line="280" w:lineRule="exact"/>
              <w:jc w:val="center"/>
              <w:textAlignment w:val="auto"/>
              <w:rPr>
                <w:rFonts w:asciiTheme="minorHAnsi" w:eastAsia="PMingLiU" w:hAnsiTheme="minorHAnsi"/>
                <w:b/>
                <w:color w:val="FFFFFF" w:themeColor="background1"/>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1008</w:t>
            </w:r>
          </w:p>
        </w:tc>
      </w:tr>
      <w:tr w:rsidR="00F17D8A" w:rsidRPr="002909DC" w:rsidTr="00FD05A7">
        <w:trPr>
          <w:trHeight w:val="340"/>
          <w:jc w:val="center"/>
        </w:trPr>
        <w:tc>
          <w:tcPr>
            <w:tcW w:w="1004"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80" w:lineRule="exact"/>
              <w:ind w:right="302"/>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Mod.</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0.7</w:t>
            </w:r>
            <w:r>
              <w:rPr>
                <w:rFonts w:ascii="Calibri" w:eastAsia="Times New Roman" w:hAnsi="Calibri" w:cs="Arial"/>
                <w:b/>
                <w:bCs/>
                <w:color w:val="FFFFFF"/>
                <w:kern w:val="24"/>
                <w:lang w:eastAsia="zh-TW"/>
              </w:rPr>
              <w:t>5</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0.8</w:t>
            </w:r>
            <w:r>
              <w:rPr>
                <w:rFonts w:ascii="Calibri" w:eastAsia="Times New Roman" w:hAnsi="Calibri" w:cs="Arial"/>
                <w:b/>
                <w:bCs/>
                <w:color w:val="FFFFFF"/>
                <w:kern w:val="24"/>
                <w:lang w:eastAsia="zh-TW"/>
              </w:rPr>
              <w:t>3</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w:t>
            </w:r>
            <w:r>
              <w:rPr>
                <w:rFonts w:ascii="Calibri" w:eastAsia="Times New Roman" w:hAnsi="Calibri" w:cs="Arial"/>
                <w:b/>
                <w:bCs/>
                <w:color w:val="FFFFFF"/>
                <w:kern w:val="24"/>
                <w:lang w:eastAsia="zh-TW"/>
              </w:rPr>
              <w:t>8</w:t>
            </w:r>
            <w:r w:rsidRPr="002909DC">
              <w:rPr>
                <w:rFonts w:ascii="Calibri" w:eastAsia="Times New Roman" w:hAnsi="Calibri" w:cs="Arial"/>
                <w:b/>
                <w:bCs/>
                <w:color w:val="FFFFFF"/>
                <w:kern w:val="24"/>
                <w:lang w:eastAsia="zh-TW"/>
              </w:rPr>
              <w:t>9</w:t>
            </w:r>
          </w:p>
        </w:tc>
        <w:tc>
          <w:tcPr>
            <w:tcW w:w="992" w:type="dxa"/>
            <w:tcBorders>
              <w:top w:val="single" w:sz="8" w:space="0" w:color="FFFFFF"/>
              <w:left w:val="single" w:sz="8" w:space="0" w:color="FFFFFF"/>
              <w:bottom w:val="single" w:sz="24" w:space="0" w:color="FFFFFF"/>
              <w:right w:val="single" w:sz="8" w:space="0" w:color="FFFFFF"/>
              <w:tl2br w:val="single" w:sz="8" w:space="0" w:color="FFFFFF"/>
            </w:tcBorders>
            <w:shd w:val="clear" w:color="auto" w:fill="F39A1E"/>
          </w:tcPr>
          <w:p w:rsidR="00F17D8A" w:rsidRPr="002909DC" w:rsidRDefault="00F17D8A" w:rsidP="00FD05A7">
            <w:pPr>
              <w:autoSpaceDE/>
              <w:autoSpaceDN/>
              <w:adjustRightInd/>
              <w:spacing w:after="0" w:line="280" w:lineRule="exact"/>
              <w:ind w:right="1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80" w:lineRule="exact"/>
              <w:textAlignment w:val="auto"/>
              <w:rPr>
                <w:rFonts w:ascii="Calibri" w:eastAsia="Times New Roman" w:hAnsi="Calibri" w:cs="Arial"/>
                <w:b/>
                <w:bCs/>
                <w:color w:val="FFFFFF"/>
                <w:kern w:val="24"/>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Mod.</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C40DE0" w:rsidRDefault="00F17D8A" w:rsidP="00FD05A7">
            <w:pPr>
              <w:autoSpaceDE/>
              <w:autoSpaceDN/>
              <w:adjustRightInd/>
              <w:spacing w:after="0" w:line="280" w:lineRule="exact"/>
              <w:jc w:val="center"/>
              <w:textAlignment w:val="auto"/>
              <w:rPr>
                <w:rFonts w:ascii="Calibri" w:eastAsia="Times New Roman" w:hAnsi="Calibri" w:cs="Arial"/>
                <w:b/>
                <w:bCs/>
                <w:color w:val="FFFFFF"/>
                <w:kern w:val="24"/>
                <w:lang w:eastAsia="zh-TW"/>
              </w:rPr>
            </w:pPr>
            <w:r w:rsidRPr="00C40DE0">
              <w:rPr>
                <w:rFonts w:ascii="Calibri" w:eastAsia="Times New Roman" w:hAnsi="Calibri" w:cs="Arial"/>
                <w:b/>
                <w:bCs/>
                <w:color w:val="FFFFFF"/>
                <w:kern w:val="24"/>
                <w:lang w:eastAsia="zh-TW"/>
              </w:rPr>
              <w:t>0.20</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653"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r>
      <w:tr w:rsidR="00F17D8A" w:rsidRPr="00495F5B" w:rsidTr="00FD05A7">
        <w:trPr>
          <w:trHeight w:val="340"/>
          <w:jc w:val="center"/>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16QAM</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61343D">
              <w:rPr>
                <w:rFonts w:ascii="Calibri" w:eastAsia="Times New Roman" w:hAnsi="Calibri" w:cs="Arial"/>
                <w:color w:val="FF0000"/>
                <w:kern w:val="24"/>
                <w:lang w:eastAsia="zh-TW"/>
              </w:rPr>
              <w:t>+0.32</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61343D">
              <w:rPr>
                <w:rFonts w:ascii="Calibri" w:eastAsia="Times New Roman" w:hAnsi="Calibri" w:cs="Arial"/>
                <w:color w:val="FF0000"/>
                <w:kern w:val="24"/>
                <w:lang w:eastAsia="zh-TW"/>
              </w:rPr>
              <w:t>+0.24</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61343D">
              <w:rPr>
                <w:rFonts w:ascii="Calibri" w:eastAsia="Times New Roman" w:hAnsi="Calibri" w:cs="Arial"/>
                <w:color w:val="FF0000"/>
                <w:kern w:val="24"/>
                <w:lang w:eastAsia="zh-TW"/>
              </w:rPr>
              <w:t>+0.16</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-0.35</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-0.61</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-1.13</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-1.90</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16QAM</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495F5B">
              <w:rPr>
                <w:rFonts w:ascii="Calibri" w:eastAsia="Times New Roman" w:hAnsi="Calibri" w:cs="Arial"/>
                <w:color w:val="FF0000"/>
                <w:kern w:val="24"/>
                <w:lang w:eastAsia="zh-TW"/>
              </w:rPr>
              <w:t>+0.28</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A76C50"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+0.19</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A76C50"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+0.12</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495F5B"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495F5B">
              <w:rPr>
                <w:rFonts w:ascii="Calibri" w:eastAsia="Times New Roman" w:hAnsi="Calibri" w:cs="Arial"/>
                <w:color w:val="000000" w:themeColor="text1"/>
                <w:kern w:val="24"/>
                <w:lang w:eastAsia="zh-TW"/>
              </w:rPr>
              <w:t>-0.07</w:t>
            </w:r>
          </w:p>
        </w:tc>
        <w:tc>
          <w:tcPr>
            <w:tcW w:w="653" w:type="dxa"/>
            <w:tcBorders>
              <w:top w:val="single" w:sz="8" w:space="0" w:color="FFFFFF"/>
              <w:left w:val="single" w:sz="8" w:space="0" w:color="FFFFFF"/>
              <w:bottom w:val="single" w:sz="8" w:space="0" w:color="FFFFFF"/>
              <w:right w:val="single" w:sz="8" w:space="0" w:color="FFFFFF"/>
            </w:tcBorders>
            <w:shd w:val="clear" w:color="auto" w:fill="FDEFE7"/>
          </w:tcPr>
          <w:p w:rsidR="00F17D8A" w:rsidRPr="00495F5B" w:rsidRDefault="00F17D8A" w:rsidP="00FD05A7">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495F5B">
              <w:rPr>
                <w:rFonts w:ascii="Calibri" w:eastAsia="Times New Roman" w:hAnsi="Calibri" w:cs="Arial"/>
                <w:color w:val="000000" w:themeColor="text1"/>
                <w:kern w:val="24"/>
                <w:lang w:eastAsia="zh-TW"/>
              </w:rPr>
              <w:t>-0.74</w:t>
            </w:r>
          </w:p>
        </w:tc>
      </w:tr>
      <w:tr w:rsidR="00F17D8A" w:rsidRPr="008C1189" w:rsidTr="00FD05A7">
        <w:trPr>
          <w:trHeight w:val="340"/>
          <w:jc w:val="center"/>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64QAM</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BE5495">
              <w:rPr>
                <w:rFonts w:ascii="Calibri" w:eastAsia="Times New Roman" w:hAnsi="Calibri" w:cs="Arial"/>
                <w:color w:val="FF0000"/>
                <w:kern w:val="24"/>
                <w:lang w:eastAsia="zh-TW"/>
              </w:rPr>
              <w:t>+0.85</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BE5495">
              <w:rPr>
                <w:rFonts w:ascii="Calibri" w:eastAsia="Times New Roman" w:hAnsi="Calibri" w:cs="Arial"/>
                <w:color w:val="FF0000"/>
                <w:kern w:val="24"/>
                <w:lang w:eastAsia="zh-TW"/>
              </w:rPr>
              <w:t>+0.74</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BE5495">
              <w:rPr>
                <w:rFonts w:ascii="Calibri" w:eastAsia="Times New Roman" w:hAnsi="Calibri" w:cs="Arial"/>
                <w:color w:val="FF0000"/>
                <w:kern w:val="24"/>
                <w:lang w:eastAsia="zh-TW"/>
              </w:rPr>
              <w:t>+0.84</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BE5495">
              <w:rPr>
                <w:rFonts w:ascii="Calibri" w:eastAsia="Times New Roman" w:hAnsi="Calibri" w:cs="Arial"/>
                <w:color w:val="FF0000"/>
                <w:kern w:val="24"/>
                <w:lang w:eastAsia="zh-TW"/>
              </w:rPr>
              <w:t>+0.22</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-0.17</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-0.67</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-1.43</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64QAM</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743347">
              <w:rPr>
                <w:rFonts w:ascii="Calibri" w:eastAsia="Times New Roman" w:hAnsi="Calibri" w:cs="Arial"/>
                <w:color w:val="FF0000"/>
                <w:kern w:val="24"/>
                <w:lang w:eastAsia="zh-TW"/>
              </w:rPr>
              <w:t>+0.47</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743347">
              <w:rPr>
                <w:rFonts w:ascii="Calibri" w:eastAsia="Times New Roman" w:hAnsi="Calibri" w:cs="Arial"/>
                <w:color w:val="FF0000"/>
                <w:kern w:val="24"/>
                <w:lang w:eastAsia="zh-TW"/>
              </w:rPr>
              <w:t>+0.62</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743347">
              <w:rPr>
                <w:rFonts w:ascii="Calibri" w:eastAsia="Times New Roman" w:hAnsi="Calibri" w:cs="Arial"/>
                <w:color w:val="FF0000"/>
                <w:kern w:val="24"/>
                <w:lang w:eastAsia="zh-TW"/>
              </w:rPr>
              <w:t>+0.34</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743347">
              <w:rPr>
                <w:rFonts w:ascii="Calibri" w:eastAsia="Times New Roman" w:hAnsi="Calibri" w:cs="Arial"/>
                <w:color w:val="FF0000"/>
                <w:kern w:val="24"/>
                <w:lang w:eastAsia="zh-TW"/>
              </w:rPr>
              <w:t>+0.22</w:t>
            </w:r>
          </w:p>
        </w:tc>
        <w:tc>
          <w:tcPr>
            <w:tcW w:w="653"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-0.10</w:t>
            </w:r>
          </w:p>
        </w:tc>
      </w:tr>
      <w:tr w:rsidR="00F17D8A" w:rsidRPr="00104436" w:rsidTr="00FD05A7">
        <w:trPr>
          <w:trHeight w:val="340"/>
          <w:jc w:val="center"/>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256QAM</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1698D">
              <w:rPr>
                <w:rFonts w:ascii="Calibri" w:eastAsia="Times New Roman" w:hAnsi="Calibri" w:cs="Arial"/>
                <w:color w:val="FF0000"/>
                <w:kern w:val="24"/>
                <w:lang w:eastAsia="zh-TW"/>
              </w:rPr>
              <w:t>+1.19</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1698D">
              <w:rPr>
                <w:rFonts w:ascii="Calibri" w:eastAsia="Times New Roman" w:hAnsi="Calibri" w:cs="Arial"/>
                <w:color w:val="FF0000"/>
                <w:kern w:val="24"/>
                <w:lang w:eastAsia="zh-TW"/>
              </w:rPr>
              <w:t>+1.29</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1698D">
              <w:rPr>
                <w:rFonts w:ascii="Calibri" w:eastAsia="Times New Roman" w:hAnsi="Calibri" w:cs="Arial"/>
                <w:color w:val="FF0000"/>
                <w:kern w:val="24"/>
                <w:lang w:eastAsia="zh-TW"/>
              </w:rPr>
              <w:t>+1.30</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1698D">
              <w:rPr>
                <w:rFonts w:ascii="Calibri" w:eastAsia="Times New Roman" w:hAnsi="Calibri" w:cs="Arial"/>
                <w:color w:val="FF0000"/>
                <w:kern w:val="24"/>
                <w:lang w:eastAsia="zh-TW"/>
              </w:rPr>
              <w:t>+1.32</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1698D">
              <w:rPr>
                <w:rFonts w:ascii="Calibri" w:eastAsia="Times New Roman" w:hAnsi="Calibri" w:cs="Arial"/>
                <w:color w:val="FF0000"/>
                <w:kern w:val="24"/>
                <w:lang w:eastAsia="zh-TW"/>
              </w:rPr>
              <w:t>+0.81</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1698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1698D">
              <w:rPr>
                <w:rFonts w:ascii="Calibri" w:eastAsia="Times New Roman" w:hAnsi="Calibri" w:cs="Arial"/>
                <w:color w:val="FF0000"/>
                <w:kern w:val="24"/>
                <w:lang w:eastAsia="zh-TW"/>
              </w:rPr>
              <w:t>+0.14</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-0.95</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256QAM</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+0.56</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+0.58</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+0.74</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+0.84</w:t>
            </w:r>
          </w:p>
        </w:tc>
        <w:tc>
          <w:tcPr>
            <w:tcW w:w="653"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+0.76</w:t>
            </w:r>
          </w:p>
        </w:tc>
      </w:tr>
    </w:tbl>
    <w:p w:rsidR="00F17D8A" w:rsidRDefault="00F17D8A" w:rsidP="00F17D8A">
      <w:pPr>
        <w:jc w:val="center"/>
        <w:rPr>
          <w:rFonts w:eastAsiaTheme="minorEastAsia"/>
          <w:lang w:val="en-GB" w:eastAsia="zh-TW"/>
        </w:rPr>
      </w:pPr>
      <w:r>
        <w:rPr>
          <w:rFonts w:eastAsiaTheme="minorEastAsia" w:hint="eastAsia"/>
          <w:lang w:val="en-GB" w:eastAsia="zh-TW"/>
        </w:rPr>
        <w:lastRenderedPageBreak/>
        <w:t>(Plus gain means RV0 with bit-reversal is better than RV3 with natural order.)</w:t>
      </w:r>
    </w:p>
    <w:p w:rsidR="00F17D8A" w:rsidRDefault="00F17D8A" w:rsidP="00F17D8A">
      <w:pPr>
        <w:jc w:val="both"/>
        <w:rPr>
          <w:rFonts w:eastAsiaTheme="minorEastAsia"/>
          <w:lang w:val="en-GB" w:eastAsia="zh-TW"/>
        </w:rPr>
      </w:pPr>
      <w:r>
        <w:rPr>
          <w:rFonts w:eastAsiaTheme="minorEastAsia"/>
          <w:lang w:val="en-GB" w:eastAsia="zh-TW"/>
        </w:rPr>
        <w:t>From the simulation results in Tables 1 and 2, we have the following observations:</w:t>
      </w:r>
    </w:p>
    <w:p w:rsidR="00F17D8A" w:rsidRDefault="00F17D8A" w:rsidP="00F17D8A">
      <w:pPr>
        <w:jc w:val="both"/>
        <w:rPr>
          <w:rFonts w:eastAsiaTheme="minorEastAsia"/>
          <w:lang w:val="en-GB" w:eastAsia="zh-TW"/>
        </w:rPr>
      </w:pPr>
      <w:r>
        <w:rPr>
          <w:rFonts w:eastAsia="PMingLiU"/>
          <w:b/>
          <w:u w:val="single"/>
          <w:lang w:eastAsia="zh-TW"/>
        </w:rPr>
        <w:t>Observation 1</w:t>
      </w:r>
      <w:r w:rsidRPr="00143FF3">
        <w:rPr>
          <w:rFonts w:eastAsia="PMingLiU"/>
          <w:b/>
          <w:u w:val="single"/>
          <w:lang w:eastAsia="zh-TW"/>
        </w:rPr>
        <w:t>:</w:t>
      </w:r>
      <w:r>
        <w:rPr>
          <w:rFonts w:eastAsiaTheme="minorEastAsia"/>
          <w:lang w:val="en-GB" w:eastAsia="zh-TW"/>
        </w:rPr>
        <w:t xml:space="preserve"> In the 2</w:t>
      </w:r>
      <w:r w:rsidRPr="00143FF3">
        <w:rPr>
          <w:rFonts w:eastAsiaTheme="minorEastAsia"/>
          <w:vertAlign w:val="superscript"/>
          <w:lang w:val="en-GB" w:eastAsia="zh-TW"/>
        </w:rPr>
        <w:t>nd</w:t>
      </w:r>
      <w:r>
        <w:rPr>
          <w:rFonts w:eastAsiaTheme="minorEastAsia"/>
          <w:lang w:val="en-GB" w:eastAsia="zh-TW"/>
        </w:rPr>
        <w:t xml:space="preserve"> transmission, RV0 with reversed order and RV3 with reversed order outperform RV3 with natural order for high-order modulations and low </w:t>
      </w:r>
      <w:r w:rsidR="00EC7CDA">
        <w:rPr>
          <w:rFonts w:eastAsiaTheme="minorEastAsia" w:hint="eastAsia"/>
          <w:lang w:val="en-GB" w:eastAsia="zh-TW"/>
        </w:rPr>
        <w:t xml:space="preserve">or medium </w:t>
      </w:r>
      <w:r>
        <w:rPr>
          <w:rFonts w:eastAsiaTheme="minorEastAsia"/>
          <w:lang w:val="en-GB" w:eastAsia="zh-TW"/>
        </w:rPr>
        <w:t>code rates.</w:t>
      </w:r>
    </w:p>
    <w:p w:rsidR="00F17D8A" w:rsidRDefault="00F17D8A" w:rsidP="00F17D8A">
      <w:pPr>
        <w:jc w:val="both"/>
        <w:rPr>
          <w:rFonts w:eastAsiaTheme="minorEastAsia"/>
          <w:lang w:val="en-GB" w:eastAsia="zh-TW"/>
        </w:rPr>
      </w:pPr>
      <w:r>
        <w:rPr>
          <w:rFonts w:eastAsiaTheme="minorEastAsia"/>
          <w:lang w:val="en-GB" w:eastAsia="zh-TW"/>
        </w:rPr>
        <w:t>3) RV2 with natural order vs. RV1 with reversed order</w:t>
      </w:r>
    </w:p>
    <w:p w:rsidR="00F17D8A" w:rsidRDefault="00F17D8A" w:rsidP="00F17D8A">
      <w:pPr>
        <w:jc w:val="both"/>
        <w:rPr>
          <w:rFonts w:eastAsiaTheme="minorEastAsia"/>
          <w:lang w:val="en-GB" w:eastAsia="zh-TW"/>
        </w:rPr>
      </w:pPr>
      <w:r>
        <w:rPr>
          <w:rFonts w:eastAsiaTheme="minorEastAsia"/>
          <w:lang w:val="en-GB" w:eastAsia="zh-TW"/>
        </w:rPr>
        <w:t xml:space="preserve">When high-order modulations are applied, RV1 with reversed order benefits from the fractional IR and can in some cases even outperform RV2 with natural order. </w:t>
      </w:r>
    </w:p>
    <w:p w:rsidR="00F17D8A" w:rsidRDefault="00F17D8A" w:rsidP="00F17D8A">
      <w:pPr>
        <w:jc w:val="both"/>
        <w:rPr>
          <w:rFonts w:eastAsiaTheme="minorEastAsia"/>
          <w:lang w:val="en-GB" w:eastAsia="zh-TW"/>
        </w:rPr>
      </w:pPr>
      <w:r w:rsidRPr="00143FF3">
        <w:rPr>
          <w:rFonts w:eastAsia="PMingLiU"/>
          <w:b/>
          <w:u w:val="single"/>
          <w:lang w:eastAsia="zh-TW"/>
        </w:rPr>
        <w:t>Observation</w:t>
      </w:r>
      <w:r>
        <w:rPr>
          <w:rFonts w:eastAsia="PMingLiU"/>
          <w:b/>
          <w:u w:val="single"/>
          <w:lang w:eastAsia="zh-TW"/>
        </w:rPr>
        <w:t xml:space="preserve"> </w:t>
      </w:r>
      <w:r w:rsidR="00EC7CDA">
        <w:rPr>
          <w:rFonts w:eastAsia="PMingLiU" w:hint="eastAsia"/>
          <w:b/>
          <w:u w:val="single"/>
          <w:lang w:eastAsia="zh-TW"/>
        </w:rPr>
        <w:t>2</w:t>
      </w:r>
      <w:r w:rsidRPr="00143FF3">
        <w:rPr>
          <w:rFonts w:eastAsia="PMingLiU"/>
          <w:b/>
          <w:u w:val="single"/>
          <w:lang w:eastAsia="zh-TW"/>
        </w:rPr>
        <w:t>:</w:t>
      </w:r>
      <w:r>
        <w:rPr>
          <w:rFonts w:eastAsiaTheme="minorEastAsia"/>
          <w:lang w:val="en-GB" w:eastAsia="zh-TW"/>
        </w:rPr>
        <w:t xml:space="preserve"> In the 2</w:t>
      </w:r>
      <w:r w:rsidRPr="00143FF3">
        <w:rPr>
          <w:rFonts w:eastAsiaTheme="minorEastAsia"/>
          <w:vertAlign w:val="superscript"/>
          <w:lang w:val="en-GB" w:eastAsia="zh-TW"/>
        </w:rPr>
        <w:t>nd</w:t>
      </w:r>
      <w:r>
        <w:rPr>
          <w:rFonts w:eastAsiaTheme="minorEastAsia"/>
          <w:lang w:val="en-GB" w:eastAsia="zh-TW"/>
        </w:rPr>
        <w:t xml:space="preserve"> transmission, the performance of RV1 with reversed order is comparable with the performance of RV2 with natural order.</w:t>
      </w:r>
    </w:p>
    <w:p w:rsidR="00F17D8A" w:rsidRDefault="00F17D8A" w:rsidP="00F17D8A">
      <w:pPr>
        <w:jc w:val="center"/>
        <w:rPr>
          <w:rFonts w:eastAsiaTheme="minorEastAsia"/>
          <w:lang w:val="en-GB" w:eastAsia="zh-TW"/>
        </w:rPr>
      </w:pPr>
      <w:r w:rsidRPr="002327ED">
        <w:rPr>
          <w:b/>
          <w:lang w:val="en-GB" w:eastAsia="zh-TW"/>
        </w:rPr>
        <w:t xml:space="preserve">Table </w:t>
      </w:r>
      <w:r>
        <w:rPr>
          <w:b/>
          <w:lang w:val="en-GB" w:eastAsia="zh-TW"/>
        </w:rPr>
        <w:t>3:</w:t>
      </w:r>
      <w:r w:rsidRPr="00F17D8A">
        <w:rPr>
          <w:rFonts w:eastAsiaTheme="minorEastAsia" w:hint="eastAsia"/>
          <w:lang w:val="en-GB" w:eastAsia="zh-TW"/>
        </w:rPr>
        <w:t xml:space="preserve"> </w:t>
      </w:r>
      <w:r w:rsidRPr="0058132C">
        <w:rPr>
          <w:rFonts w:eastAsiaTheme="minorEastAsia" w:hint="eastAsia"/>
          <w:lang w:val="en-GB" w:eastAsia="zh-TW"/>
        </w:rPr>
        <w:t>Gain comparison between 1</w:t>
      </w:r>
      <w:r w:rsidRPr="0058132C">
        <w:rPr>
          <w:rFonts w:eastAsiaTheme="minorEastAsia" w:hint="eastAsia"/>
          <w:vertAlign w:val="superscript"/>
          <w:lang w:val="en-GB" w:eastAsia="zh-TW"/>
        </w:rPr>
        <w:t>st</w:t>
      </w:r>
      <w:r w:rsidRPr="0058132C">
        <w:rPr>
          <w:rFonts w:eastAsiaTheme="minorEastAsia" w:hint="eastAsia"/>
          <w:lang w:val="en-GB" w:eastAsia="zh-TW"/>
        </w:rPr>
        <w:t xml:space="preserve"> </w:t>
      </w:r>
      <w:r w:rsidRPr="0058132C">
        <w:rPr>
          <w:rFonts w:eastAsiaTheme="minorEastAsia"/>
          <w:lang w:val="en-GB" w:eastAsia="zh-TW"/>
        </w:rPr>
        <w:t>retransmission</w:t>
      </w:r>
      <w:r w:rsidRPr="0058132C">
        <w:rPr>
          <w:rFonts w:eastAsiaTheme="minorEastAsia" w:hint="eastAsia"/>
          <w:lang w:val="en-GB" w:eastAsia="zh-TW"/>
        </w:rPr>
        <w:t xml:space="preserve"> with RV2 and RV1</w:t>
      </w:r>
      <w:r>
        <w:rPr>
          <w:rFonts w:eastAsiaTheme="minorEastAsia" w:hint="eastAsia"/>
          <w:lang w:val="en-GB" w:eastAsia="zh-TW"/>
        </w:rPr>
        <w:t>.</w:t>
      </w:r>
      <w:r>
        <w:rPr>
          <w:b/>
          <w:lang w:val="en-GB" w:eastAsia="zh-TW"/>
        </w:rPr>
        <w:t xml:space="preserve"> </w:t>
      </w:r>
      <m:oMath>
        <m:sSub>
          <m:sSubPr>
            <m:ctrlPr>
              <w:rPr>
                <w:rFonts w:ascii="Cambria Math" w:hAnsi="Cambria Math"/>
                <w:lang w:val="en-GB" w:eastAsia="zh-TW"/>
              </w:rPr>
            </m:ctrlPr>
          </m:sSubPr>
          <m:e>
            <m:r>
              <w:rPr>
                <w:rFonts w:ascii="Cambria Math" w:hAnsi="Cambria Math"/>
                <w:lang w:val="en-GB" w:eastAsia="zh-TW"/>
              </w:rPr>
              <m:t xml:space="preserve"> </m:t>
            </m:r>
            <m:sSub>
              <m:sSubPr>
                <m:ctrlPr>
                  <w:rPr>
                    <w:rFonts w:ascii="Cambria Math" w:hAnsi="Cambria Math"/>
                    <w:lang w:val="en-GB" w:eastAsia="zh-TW"/>
                  </w:rPr>
                </m:ctrlPr>
              </m:sSubPr>
              <m:e>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r>
              <m:rPr>
                <m:sty m:val="p"/>
              </m:rPr>
              <w:rPr>
                <w:rFonts w:ascii="Cambria Math" w:hAnsi="Cambria Math"/>
                <w:lang w:val="en-GB" w:eastAsia="zh-TW"/>
              </w:rPr>
              <m:t>(RV</m:t>
            </m:r>
            <m:r>
              <w:rPr>
                <w:rFonts w:ascii="Cambria Math" w:hAnsi="Cambria Math"/>
                <w:lang w:val="en-GB" w:eastAsia="zh-TW"/>
              </w:rPr>
              <m:t>2</m:t>
            </m:r>
            <m:r>
              <m:rPr>
                <m:sty m:val="p"/>
              </m:rPr>
              <w:rPr>
                <w:rFonts w:ascii="Cambria Math" w:hAnsi="Cambria Math"/>
                <w:lang w:val="en-GB" w:eastAsia="zh-TW"/>
              </w:rPr>
              <m:t>, natural)</m:t>
            </m:r>
            <m:r>
              <w:rPr>
                <w:rFonts w:ascii="Cambria Math" w:hAnsi="Cambria Math"/>
                <w:lang w:val="en-GB" w:eastAsia="zh-TW"/>
              </w:rPr>
              <m:t>-</m:t>
            </m:r>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oMath>
      <w:r>
        <w:rPr>
          <w:lang w:val="en-GB" w:eastAsia="zh-TW"/>
        </w:rPr>
        <w:t>(</w:t>
      </w:r>
      <m:oMath>
        <m:r>
          <m:rPr>
            <m:sty m:val="p"/>
          </m:rPr>
          <w:rPr>
            <w:rFonts w:ascii="Cambria Math" w:hAnsi="Cambria Math"/>
            <w:lang w:val="en-GB" w:eastAsia="zh-TW"/>
          </w:rPr>
          <m:t>RV1, reversed</m:t>
        </m:r>
      </m:oMath>
      <w:r>
        <w:rPr>
          <w:lang w:val="en-GB" w:eastAsia="zh-TW"/>
        </w:rPr>
        <w:t>)</w:t>
      </w:r>
    </w:p>
    <w:tbl>
      <w:tblPr>
        <w:tblW w:w="10055" w:type="dxa"/>
        <w:tblLayout w:type="fixed"/>
        <w:tblCellMar>
          <w:left w:w="0" w:type="dxa"/>
          <w:right w:w="0" w:type="dxa"/>
        </w:tblCellMar>
        <w:tblLook w:val="04A0"/>
      </w:tblPr>
      <w:tblGrid>
        <w:gridCol w:w="1004"/>
        <w:gridCol w:w="685"/>
        <w:gridCol w:w="685"/>
        <w:gridCol w:w="686"/>
        <w:gridCol w:w="685"/>
        <w:gridCol w:w="686"/>
        <w:gridCol w:w="685"/>
        <w:gridCol w:w="686"/>
        <w:gridCol w:w="992"/>
        <w:gridCol w:w="652"/>
        <w:gridCol w:w="652"/>
        <w:gridCol w:w="652"/>
        <w:gridCol w:w="652"/>
        <w:gridCol w:w="653"/>
      </w:tblGrid>
      <w:tr w:rsidR="00F17D8A" w:rsidRPr="00C40DE0" w:rsidTr="00FD05A7">
        <w:trPr>
          <w:trHeight w:val="340"/>
        </w:trPr>
        <w:tc>
          <w:tcPr>
            <w:tcW w:w="1004"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jc w:val="right"/>
              <w:textAlignment w:val="auto"/>
              <w:rPr>
                <w:rFonts w:ascii="Calibri" w:eastAsia="Times New Roman" w:hAnsi="Calibri" w:cs="Arial"/>
                <w:b/>
                <w:bCs/>
                <w:color w:val="FFFFFF"/>
                <w:kern w:val="24"/>
                <w:lang w:eastAsia="zh-TW"/>
              </w:rPr>
            </w:pPr>
          </w:p>
        </w:tc>
        <w:tc>
          <w:tcPr>
            <w:tcW w:w="4798" w:type="dxa"/>
            <w:gridSpan w:val="7"/>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C40DE0" w:rsidRDefault="00F17D8A" w:rsidP="00FD05A7">
            <w:pPr>
              <w:autoSpaceDE/>
              <w:autoSpaceDN/>
              <w:adjustRightInd/>
              <w:spacing w:after="0" w:line="280" w:lineRule="exact"/>
              <w:jc w:val="center"/>
              <w:textAlignment w:val="auto"/>
              <w:rPr>
                <w:rFonts w:asciiTheme="minorHAnsi" w:eastAsia="Times New Roman" w:hAnsiTheme="minorHAnsi" w:cs="Arial"/>
                <w:b/>
                <w:bCs/>
                <w:color w:val="FFFFFF"/>
                <w:kern w:val="24"/>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=6336</w:t>
            </w:r>
          </w:p>
        </w:tc>
        <w:tc>
          <w:tcPr>
            <w:tcW w:w="992" w:type="dxa"/>
            <w:tcBorders>
              <w:top w:val="single" w:sz="8" w:space="0" w:color="FFFFFF"/>
              <w:left w:val="single" w:sz="8" w:space="0" w:color="FFFFFF"/>
              <w:bottom w:val="single" w:sz="24" w:space="0" w:color="FFFFFF"/>
              <w:right w:val="single" w:sz="8" w:space="0" w:color="FFFFFF"/>
            </w:tcBorders>
            <w:shd w:val="clear" w:color="auto" w:fill="F39A1E"/>
          </w:tcPr>
          <w:p w:rsidR="00F17D8A" w:rsidRPr="00C40DE0" w:rsidRDefault="00F17D8A" w:rsidP="00FD05A7">
            <w:pPr>
              <w:autoSpaceDE/>
              <w:autoSpaceDN/>
              <w:adjustRightInd/>
              <w:spacing w:after="0" w:line="280" w:lineRule="exact"/>
              <w:jc w:val="center"/>
              <w:textAlignment w:val="auto"/>
              <w:rPr>
                <w:rFonts w:asciiTheme="minorHAnsi" w:eastAsia="PMingLiU" w:hAnsiTheme="minorHAnsi"/>
                <w:b/>
                <w:color w:val="FFFFFF" w:themeColor="background1"/>
                <w:lang w:eastAsia="zh-TW"/>
              </w:rPr>
            </w:pPr>
          </w:p>
        </w:tc>
        <w:tc>
          <w:tcPr>
            <w:tcW w:w="3261" w:type="dxa"/>
            <w:gridSpan w:val="5"/>
            <w:tcBorders>
              <w:top w:val="single" w:sz="8" w:space="0" w:color="FFFFFF"/>
              <w:left w:val="single" w:sz="8" w:space="0" w:color="FFFFFF"/>
              <w:bottom w:val="single" w:sz="24" w:space="0" w:color="FFFFFF"/>
              <w:right w:val="single" w:sz="8" w:space="0" w:color="FFFFFF"/>
            </w:tcBorders>
            <w:shd w:val="clear" w:color="auto" w:fill="F39A1E"/>
          </w:tcPr>
          <w:p w:rsidR="00F17D8A" w:rsidRPr="00C40DE0" w:rsidRDefault="00F17D8A" w:rsidP="00FD05A7">
            <w:pPr>
              <w:autoSpaceDE/>
              <w:autoSpaceDN/>
              <w:adjustRightInd/>
              <w:spacing w:after="0" w:line="280" w:lineRule="exact"/>
              <w:jc w:val="center"/>
              <w:textAlignment w:val="auto"/>
              <w:rPr>
                <w:rFonts w:asciiTheme="minorHAnsi" w:eastAsia="PMingLiU" w:hAnsiTheme="minorHAnsi"/>
                <w:b/>
                <w:color w:val="FFFFFF" w:themeColor="background1"/>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1008</w:t>
            </w:r>
          </w:p>
        </w:tc>
      </w:tr>
      <w:tr w:rsidR="00F17D8A" w:rsidRPr="002909DC" w:rsidTr="00FD05A7">
        <w:trPr>
          <w:trHeight w:val="340"/>
        </w:trPr>
        <w:tc>
          <w:tcPr>
            <w:tcW w:w="1004"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80" w:lineRule="exact"/>
              <w:ind w:right="302"/>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Mod.</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0.7</w:t>
            </w:r>
            <w:r>
              <w:rPr>
                <w:rFonts w:ascii="Calibri" w:eastAsia="Times New Roman" w:hAnsi="Calibri" w:cs="Arial"/>
                <w:b/>
                <w:bCs/>
                <w:color w:val="FFFFFF"/>
                <w:kern w:val="24"/>
                <w:lang w:eastAsia="zh-TW"/>
              </w:rPr>
              <w:t>5</w:t>
            </w:r>
          </w:p>
        </w:tc>
        <w:tc>
          <w:tcPr>
            <w:tcW w:w="68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0.8</w:t>
            </w:r>
            <w:r>
              <w:rPr>
                <w:rFonts w:ascii="Calibri" w:eastAsia="Times New Roman" w:hAnsi="Calibri" w:cs="Arial"/>
                <w:b/>
                <w:bCs/>
                <w:color w:val="FFFFFF"/>
                <w:kern w:val="24"/>
                <w:lang w:eastAsia="zh-TW"/>
              </w:rPr>
              <w:t>3</w:t>
            </w:r>
          </w:p>
        </w:tc>
        <w:tc>
          <w:tcPr>
            <w:tcW w:w="68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w:t>
            </w:r>
            <w:r>
              <w:rPr>
                <w:rFonts w:ascii="Calibri" w:eastAsia="Times New Roman" w:hAnsi="Calibri" w:cs="Arial"/>
                <w:b/>
                <w:bCs/>
                <w:color w:val="FFFFFF"/>
                <w:kern w:val="24"/>
                <w:lang w:eastAsia="zh-TW"/>
              </w:rPr>
              <w:t>8</w:t>
            </w:r>
            <w:r w:rsidRPr="002909DC">
              <w:rPr>
                <w:rFonts w:ascii="Calibri" w:eastAsia="Times New Roman" w:hAnsi="Calibri" w:cs="Arial"/>
                <w:b/>
                <w:bCs/>
                <w:color w:val="FFFFFF"/>
                <w:kern w:val="24"/>
                <w:lang w:eastAsia="zh-TW"/>
              </w:rPr>
              <w:t>9</w:t>
            </w:r>
          </w:p>
        </w:tc>
        <w:tc>
          <w:tcPr>
            <w:tcW w:w="992" w:type="dxa"/>
            <w:tcBorders>
              <w:top w:val="single" w:sz="8" w:space="0" w:color="FFFFFF"/>
              <w:left w:val="single" w:sz="8" w:space="0" w:color="FFFFFF"/>
              <w:bottom w:val="single" w:sz="24" w:space="0" w:color="FFFFFF"/>
              <w:right w:val="single" w:sz="8" w:space="0" w:color="FFFFFF"/>
              <w:tl2br w:val="single" w:sz="8" w:space="0" w:color="FFFFFF"/>
            </w:tcBorders>
            <w:shd w:val="clear" w:color="auto" w:fill="F39A1E"/>
          </w:tcPr>
          <w:p w:rsidR="00F17D8A" w:rsidRPr="002909DC" w:rsidRDefault="00F17D8A" w:rsidP="00FD05A7">
            <w:pPr>
              <w:autoSpaceDE/>
              <w:autoSpaceDN/>
              <w:adjustRightInd/>
              <w:spacing w:after="0" w:line="280" w:lineRule="exact"/>
              <w:ind w:right="1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80" w:lineRule="exact"/>
              <w:textAlignment w:val="auto"/>
              <w:rPr>
                <w:rFonts w:ascii="Calibri" w:eastAsia="Times New Roman" w:hAnsi="Calibri" w:cs="Arial"/>
                <w:b/>
                <w:bCs/>
                <w:color w:val="FFFFFF"/>
                <w:kern w:val="24"/>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Mod.</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C40DE0" w:rsidRDefault="00F17D8A" w:rsidP="00FD05A7">
            <w:pPr>
              <w:autoSpaceDE/>
              <w:autoSpaceDN/>
              <w:adjustRightInd/>
              <w:spacing w:after="0" w:line="280" w:lineRule="exact"/>
              <w:jc w:val="center"/>
              <w:textAlignment w:val="auto"/>
              <w:rPr>
                <w:rFonts w:ascii="Calibri" w:eastAsia="Times New Roman" w:hAnsi="Calibri" w:cs="Arial"/>
                <w:b/>
                <w:bCs/>
                <w:color w:val="FFFFFF"/>
                <w:kern w:val="24"/>
                <w:lang w:eastAsia="zh-TW"/>
              </w:rPr>
            </w:pPr>
            <w:r w:rsidRPr="00C40DE0">
              <w:rPr>
                <w:rFonts w:ascii="Calibri" w:eastAsia="Times New Roman" w:hAnsi="Calibri" w:cs="Arial"/>
                <w:b/>
                <w:bCs/>
                <w:color w:val="FFFFFF"/>
                <w:kern w:val="24"/>
                <w:lang w:eastAsia="zh-TW"/>
              </w:rPr>
              <w:t>0.20</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652"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653"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r>
      <w:tr w:rsidR="00F17D8A" w:rsidRPr="00EE6406" w:rsidTr="00FD05A7">
        <w:trPr>
          <w:trHeight w:val="340"/>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16QAM</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61343D">
              <w:rPr>
                <w:rFonts w:ascii="Calibri" w:eastAsia="Times New Roman" w:hAnsi="Calibri" w:cs="Arial"/>
                <w:kern w:val="24"/>
                <w:lang w:eastAsia="zh-TW"/>
              </w:rPr>
              <w:t>-0.19</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61343D">
              <w:rPr>
                <w:rFonts w:ascii="Calibri" w:eastAsia="Times New Roman" w:hAnsi="Calibri" w:cs="Arial"/>
                <w:kern w:val="24"/>
                <w:lang w:eastAsia="zh-TW"/>
              </w:rPr>
              <w:t>-0.07</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61343D">
              <w:rPr>
                <w:rFonts w:ascii="Calibri" w:eastAsia="Times New Roman" w:hAnsi="Calibri" w:cs="Arial"/>
                <w:color w:val="FF0000"/>
                <w:kern w:val="24"/>
                <w:lang w:eastAsia="zh-TW"/>
              </w:rPr>
              <w:t>+0.1</w:t>
            </w:r>
            <w:r>
              <w:rPr>
                <w:rFonts w:ascii="Calibri" w:eastAsia="Times New Roman" w:hAnsi="Calibri" w:cs="Arial"/>
                <w:color w:val="FF0000"/>
                <w:kern w:val="24"/>
                <w:lang w:eastAsia="zh-TW"/>
              </w:rPr>
              <w:t>5</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-0.20</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-0.21</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-0.27</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-0.19</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16QAM</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-0.27</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A76C50"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A76C50">
              <w:rPr>
                <w:rFonts w:ascii="Calibri" w:eastAsia="Times New Roman" w:hAnsi="Calibri" w:cs="Arial"/>
                <w:color w:val="FF0000"/>
                <w:kern w:val="24"/>
                <w:lang w:eastAsia="zh-TW"/>
              </w:rPr>
              <w:t>+0.07</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A76C50"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A76C50">
              <w:rPr>
                <w:rFonts w:ascii="Calibri" w:eastAsia="Times New Roman" w:hAnsi="Calibri" w:cs="Arial"/>
                <w:color w:val="FF0000"/>
                <w:kern w:val="24"/>
                <w:lang w:eastAsia="zh-TW"/>
              </w:rPr>
              <w:t>+0.04</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A76C50"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A76C50">
              <w:rPr>
                <w:rFonts w:ascii="Calibri" w:eastAsia="Times New Roman" w:hAnsi="Calibri" w:cs="Arial"/>
                <w:color w:val="FF0000"/>
                <w:kern w:val="24"/>
                <w:lang w:eastAsia="zh-TW"/>
              </w:rPr>
              <w:t>+0.03</w:t>
            </w:r>
          </w:p>
        </w:tc>
        <w:tc>
          <w:tcPr>
            <w:tcW w:w="653"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-0.00</w:t>
            </w:r>
          </w:p>
        </w:tc>
      </w:tr>
      <w:tr w:rsidR="00F17D8A" w:rsidRPr="00743347" w:rsidTr="00FD05A7">
        <w:trPr>
          <w:trHeight w:val="340"/>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64QAM</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-0.67</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-0.17</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BE5495">
              <w:rPr>
                <w:rFonts w:ascii="Calibri" w:eastAsia="Times New Roman" w:hAnsi="Calibri" w:cs="Arial"/>
                <w:color w:val="FF0000"/>
                <w:kern w:val="24"/>
                <w:lang w:eastAsia="zh-TW"/>
              </w:rPr>
              <w:t>+0.04</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-0.14</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-0.06</w:t>
            </w:r>
          </w:p>
        </w:tc>
        <w:tc>
          <w:tcPr>
            <w:tcW w:w="68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BE5495">
              <w:rPr>
                <w:rFonts w:ascii="Calibri" w:eastAsia="Times New Roman" w:hAnsi="Calibri" w:cs="Arial"/>
                <w:color w:val="FF0000"/>
                <w:kern w:val="24"/>
                <w:lang w:eastAsia="zh-TW"/>
              </w:rPr>
              <w:t>+0.06</w:t>
            </w:r>
          </w:p>
        </w:tc>
        <w:tc>
          <w:tcPr>
            <w:tcW w:w="68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BE5495"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BE5495">
              <w:rPr>
                <w:rFonts w:ascii="Calibri" w:eastAsia="Times New Roman" w:hAnsi="Calibri" w:cs="Arial"/>
                <w:color w:val="FF0000"/>
                <w:kern w:val="24"/>
                <w:lang w:eastAsia="zh-TW"/>
              </w:rPr>
              <w:t>+0.06</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64QAM</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-0.50</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743347">
              <w:rPr>
                <w:rFonts w:ascii="Calibri" w:eastAsia="Times New Roman" w:hAnsi="Calibri" w:cs="Arial"/>
                <w:color w:val="FF0000"/>
                <w:kern w:val="24"/>
                <w:lang w:eastAsia="zh-TW"/>
              </w:rPr>
              <w:t>+0.02</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-0.04</w:t>
            </w:r>
          </w:p>
        </w:tc>
        <w:tc>
          <w:tcPr>
            <w:tcW w:w="652"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743347">
              <w:rPr>
                <w:rFonts w:ascii="Calibri" w:eastAsia="Times New Roman" w:hAnsi="Calibri" w:cs="Arial"/>
                <w:color w:val="FF0000"/>
                <w:kern w:val="24"/>
                <w:lang w:eastAsia="zh-TW"/>
              </w:rPr>
              <w:t>+0.17</w:t>
            </w:r>
          </w:p>
        </w:tc>
        <w:tc>
          <w:tcPr>
            <w:tcW w:w="653" w:type="dxa"/>
            <w:tcBorders>
              <w:top w:val="single" w:sz="8" w:space="0" w:color="FFFFFF"/>
              <w:left w:val="single" w:sz="8" w:space="0" w:color="FFFFFF"/>
              <w:bottom w:val="single" w:sz="8" w:space="0" w:color="FFFFFF"/>
              <w:right w:val="single" w:sz="8" w:space="0" w:color="FFFFFF"/>
            </w:tcBorders>
            <w:shd w:val="clear" w:color="auto" w:fill="FADECC"/>
          </w:tcPr>
          <w:p w:rsidR="00F17D8A" w:rsidRPr="00743347"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743347">
              <w:rPr>
                <w:rFonts w:ascii="Calibri" w:eastAsia="Times New Roman" w:hAnsi="Calibri" w:cs="Arial"/>
                <w:color w:val="FF0000"/>
                <w:kern w:val="24"/>
                <w:lang w:eastAsia="zh-TW"/>
              </w:rPr>
              <w:t>+0.25</w:t>
            </w:r>
          </w:p>
        </w:tc>
      </w:tr>
      <w:tr w:rsidR="00F17D8A" w:rsidRPr="00104436" w:rsidTr="00FD05A7">
        <w:trPr>
          <w:trHeight w:val="340"/>
        </w:trPr>
        <w:tc>
          <w:tcPr>
            <w:tcW w:w="1004"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256QAM</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-1.45</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-0.69</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-0.02</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986E61"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986E61">
              <w:rPr>
                <w:rFonts w:ascii="Calibri" w:eastAsia="Times New Roman" w:hAnsi="Calibri" w:cs="Arial"/>
                <w:color w:val="FF0000"/>
                <w:kern w:val="24"/>
                <w:lang w:eastAsia="zh-TW"/>
              </w:rPr>
              <w:t>+0.10</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986E61"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986E61">
              <w:rPr>
                <w:rFonts w:ascii="Calibri" w:eastAsia="Times New Roman" w:hAnsi="Calibri" w:cs="Arial"/>
                <w:color w:val="FF0000"/>
                <w:kern w:val="24"/>
                <w:lang w:eastAsia="zh-TW"/>
              </w:rPr>
              <w:t>+0.09</w:t>
            </w:r>
          </w:p>
        </w:tc>
        <w:tc>
          <w:tcPr>
            <w:tcW w:w="68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986E61"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986E61">
              <w:rPr>
                <w:rFonts w:ascii="Calibri" w:eastAsia="Times New Roman" w:hAnsi="Calibri" w:cs="Arial"/>
                <w:color w:val="FF0000"/>
                <w:kern w:val="24"/>
                <w:lang w:eastAsia="zh-TW"/>
              </w:rPr>
              <w:t>+0.09</w:t>
            </w:r>
          </w:p>
        </w:tc>
        <w:tc>
          <w:tcPr>
            <w:tcW w:w="68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986E61"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986E61">
              <w:rPr>
                <w:rFonts w:ascii="Calibri" w:eastAsia="Times New Roman" w:hAnsi="Calibri" w:cs="Arial"/>
                <w:color w:val="FF0000"/>
                <w:kern w:val="24"/>
                <w:lang w:eastAsia="zh-TW"/>
              </w:rPr>
              <w:t>+0.22</w:t>
            </w:r>
          </w:p>
        </w:tc>
        <w:tc>
          <w:tcPr>
            <w:tcW w:w="992"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w:t>
            </w:r>
            <w:r w:rsidRPr="002909DC">
              <w:rPr>
                <w:rFonts w:ascii="Calibri" w:eastAsia="Times New Roman" w:hAnsi="Calibri" w:cs="Arial"/>
                <w:b/>
                <w:bCs/>
                <w:color w:val="FFFFFF"/>
                <w:kern w:val="24"/>
                <w:lang w:eastAsia="zh-TW"/>
              </w:rPr>
              <w:t>256QAM</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-0.86</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-0.02</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-0.11</w:t>
            </w:r>
          </w:p>
        </w:tc>
        <w:tc>
          <w:tcPr>
            <w:tcW w:w="652"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+0.18</w:t>
            </w:r>
          </w:p>
        </w:tc>
        <w:tc>
          <w:tcPr>
            <w:tcW w:w="653" w:type="dxa"/>
            <w:tcBorders>
              <w:top w:val="single" w:sz="8" w:space="0" w:color="FFFFFF"/>
              <w:left w:val="single" w:sz="8" w:space="0" w:color="FFFFFF"/>
              <w:bottom w:val="single" w:sz="8" w:space="0" w:color="FFFFFF"/>
              <w:right w:val="single" w:sz="8" w:space="0" w:color="FFFFFF"/>
            </w:tcBorders>
            <w:shd w:val="clear" w:color="auto" w:fill="FDEFE7"/>
          </w:tcPr>
          <w:p w:rsidR="00F17D8A" w:rsidRPr="00104436"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104436">
              <w:rPr>
                <w:rFonts w:ascii="Calibri" w:eastAsia="Times New Roman" w:hAnsi="Calibri" w:cs="Arial"/>
                <w:color w:val="FF0000"/>
                <w:kern w:val="24"/>
                <w:lang w:eastAsia="zh-TW"/>
              </w:rPr>
              <w:t>+0.02</w:t>
            </w:r>
          </w:p>
        </w:tc>
      </w:tr>
    </w:tbl>
    <w:p w:rsidR="00F17D8A" w:rsidRDefault="00F17D8A" w:rsidP="00F17D8A">
      <w:pPr>
        <w:jc w:val="center"/>
        <w:rPr>
          <w:rFonts w:eastAsiaTheme="minorEastAsia"/>
          <w:lang w:val="en-GB" w:eastAsia="zh-TW"/>
        </w:rPr>
      </w:pPr>
      <w:r>
        <w:rPr>
          <w:rFonts w:eastAsiaTheme="minorEastAsia" w:hint="eastAsia"/>
          <w:lang w:val="en-GB" w:eastAsia="zh-TW"/>
        </w:rPr>
        <w:t>(Plus gain means RV1 with bit-reversal is better than RV2 with natural order.)</w:t>
      </w:r>
    </w:p>
    <w:p w:rsidR="00F17D8A" w:rsidRDefault="00F17D8A" w:rsidP="00F17D8A">
      <w:pPr>
        <w:jc w:val="both"/>
        <w:rPr>
          <w:rFonts w:eastAsiaTheme="minorEastAsia"/>
          <w:lang w:val="en-GB" w:eastAsia="zh-TW"/>
        </w:rPr>
      </w:pPr>
      <w:r>
        <w:rPr>
          <w:rFonts w:eastAsiaTheme="minorEastAsia"/>
          <w:lang w:val="en-GB" w:eastAsia="zh-TW"/>
        </w:rPr>
        <w:t xml:space="preserve">For </w:t>
      </w:r>
      <w:r w:rsidR="00EC7CDA">
        <w:rPr>
          <w:rFonts w:eastAsiaTheme="minorEastAsia" w:hint="eastAsia"/>
          <w:lang w:val="en-GB" w:eastAsia="zh-TW"/>
        </w:rPr>
        <w:t>medium</w:t>
      </w:r>
      <w:r>
        <w:rPr>
          <w:rFonts w:eastAsiaTheme="minorEastAsia"/>
          <w:lang w:val="en-GB" w:eastAsia="zh-TW"/>
        </w:rPr>
        <w:t xml:space="preserve"> to high code rates, the overlap between RV1 and RV0 is larger than the overlap between RV2 and RV0. Therefore, </w:t>
      </w:r>
      <w:r w:rsidRPr="00EC7CDA">
        <w:rPr>
          <w:rFonts w:eastAsiaTheme="minorEastAsia"/>
          <w:b/>
          <w:i/>
          <w:lang w:val="en-GB" w:eastAsia="zh-TW"/>
        </w:rPr>
        <w:t>transmitting RV1 requires less memory for soft buffer, which can be beneficial for low UE categories</w:t>
      </w:r>
      <w:r>
        <w:rPr>
          <w:rFonts w:eastAsiaTheme="minorEastAsia"/>
          <w:lang w:val="en-GB" w:eastAsia="zh-TW"/>
        </w:rPr>
        <w:t>. For the case of BG#1 with CR=2/3 and for the case of BG#2 with CR=2/5, up to 25% memory can be saved.</w:t>
      </w:r>
    </w:p>
    <w:p w:rsidR="00F17D8A" w:rsidRDefault="00F17D8A" w:rsidP="00F17D8A">
      <w:pPr>
        <w:jc w:val="both"/>
        <w:rPr>
          <w:rFonts w:eastAsiaTheme="minorEastAsia"/>
          <w:lang w:val="en-GB" w:eastAsia="zh-TW"/>
        </w:rPr>
      </w:pPr>
      <w:r>
        <w:rPr>
          <w:rFonts w:eastAsiaTheme="minorEastAsia"/>
          <w:lang w:val="en-GB" w:eastAsia="zh-TW"/>
        </w:rPr>
        <w:t>From the above observations, we have the following proposals:</w:t>
      </w:r>
    </w:p>
    <w:p w:rsidR="00F17D8A" w:rsidRDefault="00F17D8A" w:rsidP="00F17D8A">
      <w:pPr>
        <w:jc w:val="both"/>
        <w:rPr>
          <w:rFonts w:eastAsiaTheme="minorEastAsia"/>
          <w:lang w:val="en-GB" w:eastAsia="zh-TW"/>
        </w:rPr>
      </w:pPr>
      <w:r>
        <w:rPr>
          <w:rFonts w:eastAsia="PMingLiU"/>
          <w:b/>
          <w:u w:val="single"/>
          <w:lang w:eastAsia="zh-TW"/>
        </w:rPr>
        <w:t>Proposal 1</w:t>
      </w:r>
      <w:r w:rsidRPr="00143FF3">
        <w:rPr>
          <w:rFonts w:eastAsia="PMingLiU"/>
          <w:b/>
          <w:u w:val="single"/>
          <w:lang w:eastAsia="zh-TW"/>
        </w:rPr>
        <w:t>:</w:t>
      </w:r>
      <w:r>
        <w:rPr>
          <w:rFonts w:eastAsiaTheme="minorEastAsia"/>
          <w:lang w:val="en-GB" w:eastAsia="zh-TW"/>
        </w:rPr>
        <w:t xml:space="preserve"> Bit reversal in retransmissions should be supported in NR LDPC.</w:t>
      </w:r>
    </w:p>
    <w:p w:rsidR="00FF3E6D" w:rsidRDefault="00F17D8A" w:rsidP="0061343D">
      <w:pPr>
        <w:jc w:val="both"/>
        <w:rPr>
          <w:rFonts w:eastAsiaTheme="minorEastAsia"/>
          <w:lang w:val="en-GB" w:eastAsia="zh-TW"/>
        </w:rPr>
      </w:pPr>
      <w:r>
        <w:rPr>
          <w:rFonts w:eastAsia="PMingLiU"/>
          <w:b/>
          <w:u w:val="single"/>
          <w:lang w:eastAsia="zh-TW"/>
        </w:rPr>
        <w:t>Proposal 2</w:t>
      </w:r>
      <w:r w:rsidRPr="00143FF3">
        <w:rPr>
          <w:rFonts w:eastAsia="PMingLiU"/>
          <w:b/>
          <w:u w:val="single"/>
          <w:lang w:eastAsia="zh-TW"/>
        </w:rPr>
        <w:t>:</w:t>
      </w:r>
      <w:r>
        <w:rPr>
          <w:rFonts w:eastAsiaTheme="minorEastAsia"/>
          <w:lang w:val="en-GB" w:eastAsia="zh-TW"/>
        </w:rPr>
        <w:t xml:space="preserve"> RV0 with reversed order should be considered for the case where the RV index is not explicitly signalled.</w:t>
      </w:r>
    </w:p>
    <w:p w:rsidR="00FE45F9" w:rsidRPr="00FE45F9" w:rsidRDefault="00126D40" w:rsidP="00FE45F9">
      <w:pPr>
        <w:pStyle w:val="Heading1"/>
        <w:rPr>
          <w:rFonts w:eastAsia="PMingLiU"/>
          <w:lang w:eastAsia="zh-TW"/>
        </w:rPr>
      </w:pPr>
      <w:r>
        <w:rPr>
          <w:lang w:eastAsia="zh-TW"/>
        </w:rPr>
        <w:t>Location of Repetition</w:t>
      </w:r>
      <w:r w:rsidR="005421F5">
        <w:rPr>
          <w:lang w:eastAsia="zh-TW"/>
        </w:rPr>
        <w:t xml:space="preserve"> in Coding Chain</w:t>
      </w:r>
    </w:p>
    <w:p w:rsidR="00FD1E80" w:rsidRDefault="00EC7CDA" w:rsidP="0082659D">
      <w:pPr>
        <w:pStyle w:val="Caption"/>
        <w:jc w:val="both"/>
        <w:rPr>
          <w:rFonts w:eastAsiaTheme="minorEastAsia"/>
          <w:b w:val="0"/>
          <w:lang w:eastAsia="zh-TW"/>
        </w:rPr>
      </w:pPr>
      <w:r>
        <w:rPr>
          <w:rFonts w:eastAsiaTheme="minorEastAsia" w:hint="eastAsia"/>
          <w:b w:val="0"/>
          <w:lang w:eastAsia="zh-TW"/>
        </w:rPr>
        <w:t xml:space="preserve">In Fig. 2 (a), </w:t>
      </w:r>
      <w:r w:rsidR="009D4ADA">
        <w:rPr>
          <w:rFonts w:eastAsiaTheme="minorEastAsia"/>
          <w:b w:val="0"/>
          <w:lang w:eastAsia="zh-TW"/>
        </w:rPr>
        <w:t xml:space="preserve">the </w:t>
      </w:r>
      <w:r>
        <w:rPr>
          <w:rFonts w:eastAsiaTheme="minorEastAsia" w:hint="eastAsia"/>
          <w:b w:val="0"/>
          <w:lang w:eastAsia="zh-TW"/>
        </w:rPr>
        <w:t xml:space="preserve">bit-level interleaver is </w:t>
      </w:r>
      <w:r w:rsidR="009D4ADA">
        <w:rPr>
          <w:rFonts w:eastAsiaTheme="minorEastAsia"/>
          <w:b w:val="0"/>
          <w:lang w:eastAsia="zh-TW"/>
        </w:rPr>
        <w:t xml:space="preserve">placed </w:t>
      </w:r>
      <w:r>
        <w:rPr>
          <w:rFonts w:eastAsiaTheme="minorEastAsia" w:hint="eastAsia"/>
          <w:b w:val="0"/>
          <w:lang w:eastAsia="zh-TW"/>
        </w:rPr>
        <w:t xml:space="preserve">after </w:t>
      </w:r>
      <w:r w:rsidR="009D4ADA">
        <w:rPr>
          <w:rFonts w:eastAsiaTheme="minorEastAsia"/>
          <w:b w:val="0"/>
          <w:lang w:eastAsia="zh-TW"/>
        </w:rPr>
        <w:t xml:space="preserve">the </w:t>
      </w:r>
      <w:r>
        <w:rPr>
          <w:rFonts w:eastAsiaTheme="minorEastAsia" w:hint="eastAsia"/>
          <w:b w:val="0"/>
          <w:lang w:eastAsia="zh-TW"/>
        </w:rPr>
        <w:t xml:space="preserve">circular buffer and the repetition is </w:t>
      </w:r>
      <w:r w:rsidR="009D4ADA">
        <w:rPr>
          <w:rFonts w:eastAsiaTheme="minorEastAsia"/>
          <w:b w:val="0"/>
          <w:lang w:eastAsia="zh-TW"/>
        </w:rPr>
        <w:t>done</w:t>
      </w:r>
      <w:r w:rsidR="009D4ADA">
        <w:rPr>
          <w:rFonts w:eastAsiaTheme="minorEastAsia" w:hint="eastAsia"/>
          <w:b w:val="0"/>
          <w:lang w:eastAsia="zh-TW"/>
        </w:rPr>
        <w:t xml:space="preserve"> </w:t>
      </w:r>
      <w:r>
        <w:rPr>
          <w:rFonts w:eastAsiaTheme="minorEastAsia" w:hint="eastAsia"/>
          <w:b w:val="0"/>
          <w:lang w:eastAsia="zh-TW"/>
        </w:rPr>
        <w:t xml:space="preserve">at </w:t>
      </w:r>
      <w:r w:rsidR="009D4ADA">
        <w:rPr>
          <w:rFonts w:eastAsiaTheme="minorEastAsia"/>
          <w:b w:val="0"/>
          <w:lang w:eastAsia="zh-TW"/>
        </w:rPr>
        <w:t xml:space="preserve">the </w:t>
      </w:r>
      <w:r>
        <w:rPr>
          <w:rFonts w:eastAsiaTheme="minorEastAsia" w:hint="eastAsia"/>
          <w:b w:val="0"/>
          <w:lang w:eastAsia="zh-TW"/>
        </w:rPr>
        <w:t xml:space="preserve">circular buffer. In Fig. 2 (b), </w:t>
      </w:r>
      <w:r w:rsidR="009D4ADA">
        <w:rPr>
          <w:rFonts w:eastAsiaTheme="minorEastAsia"/>
          <w:b w:val="0"/>
          <w:lang w:eastAsia="zh-TW"/>
        </w:rPr>
        <w:t xml:space="preserve">the </w:t>
      </w:r>
      <w:r>
        <w:rPr>
          <w:rFonts w:eastAsiaTheme="minorEastAsia" w:hint="eastAsia"/>
          <w:b w:val="0"/>
          <w:lang w:eastAsia="zh-TW"/>
        </w:rPr>
        <w:t xml:space="preserve">bit-level interleaver is also </w:t>
      </w:r>
      <w:r w:rsidR="009D4ADA">
        <w:rPr>
          <w:rFonts w:eastAsiaTheme="minorEastAsia"/>
          <w:b w:val="0"/>
          <w:lang w:eastAsia="zh-TW"/>
        </w:rPr>
        <w:t xml:space="preserve">placed </w:t>
      </w:r>
      <w:r>
        <w:rPr>
          <w:rFonts w:eastAsiaTheme="minorEastAsia" w:hint="eastAsia"/>
          <w:b w:val="0"/>
          <w:lang w:eastAsia="zh-TW"/>
        </w:rPr>
        <w:t xml:space="preserve">after </w:t>
      </w:r>
      <w:r w:rsidR="009D4ADA">
        <w:rPr>
          <w:rFonts w:eastAsiaTheme="minorEastAsia"/>
          <w:b w:val="0"/>
          <w:lang w:eastAsia="zh-TW"/>
        </w:rPr>
        <w:t xml:space="preserve">the </w:t>
      </w:r>
      <w:r>
        <w:rPr>
          <w:rFonts w:eastAsiaTheme="minorEastAsia" w:hint="eastAsia"/>
          <w:b w:val="0"/>
          <w:lang w:eastAsia="zh-TW"/>
        </w:rPr>
        <w:t xml:space="preserve">circular buffer, but the repetition is </w:t>
      </w:r>
      <w:r w:rsidR="009D4ADA">
        <w:rPr>
          <w:rFonts w:eastAsiaTheme="minorEastAsia"/>
          <w:b w:val="0"/>
          <w:lang w:eastAsia="zh-TW"/>
        </w:rPr>
        <w:t>done</w:t>
      </w:r>
      <w:r w:rsidR="009D4ADA">
        <w:rPr>
          <w:rFonts w:eastAsiaTheme="minorEastAsia" w:hint="eastAsia"/>
          <w:b w:val="0"/>
          <w:lang w:eastAsia="zh-TW"/>
        </w:rPr>
        <w:t xml:space="preserve"> </w:t>
      </w:r>
      <w:r>
        <w:rPr>
          <w:rFonts w:eastAsiaTheme="minorEastAsia" w:hint="eastAsia"/>
          <w:b w:val="0"/>
          <w:lang w:eastAsia="zh-TW"/>
        </w:rPr>
        <w:t xml:space="preserve">after </w:t>
      </w:r>
      <w:r w:rsidR="009D4ADA">
        <w:rPr>
          <w:rFonts w:eastAsiaTheme="minorEastAsia"/>
          <w:b w:val="0"/>
          <w:lang w:eastAsia="zh-TW"/>
        </w:rPr>
        <w:t xml:space="preserve">the </w:t>
      </w:r>
      <w:r>
        <w:rPr>
          <w:rFonts w:eastAsiaTheme="minorEastAsia" w:hint="eastAsia"/>
          <w:b w:val="0"/>
          <w:lang w:eastAsia="zh-TW"/>
        </w:rPr>
        <w:t xml:space="preserve">interleaver for CR less than 1/3 for BG#1 </w:t>
      </w:r>
      <w:r w:rsidR="009D4ADA">
        <w:rPr>
          <w:rFonts w:eastAsiaTheme="minorEastAsia"/>
          <w:b w:val="0"/>
          <w:lang w:eastAsia="zh-TW"/>
        </w:rPr>
        <w:t>and for</w:t>
      </w:r>
      <w:r w:rsidR="009D4ADA">
        <w:rPr>
          <w:rFonts w:eastAsiaTheme="minorEastAsia" w:hint="eastAsia"/>
          <w:b w:val="0"/>
          <w:lang w:eastAsia="zh-TW"/>
        </w:rPr>
        <w:t xml:space="preserve"> </w:t>
      </w:r>
      <w:r>
        <w:rPr>
          <w:rFonts w:eastAsiaTheme="minorEastAsia" w:hint="eastAsia"/>
          <w:b w:val="0"/>
          <w:lang w:eastAsia="zh-TW"/>
        </w:rPr>
        <w:t xml:space="preserve">CR less than 1/5 for BG#2. </w:t>
      </w:r>
      <w:r w:rsidR="00D87179">
        <w:rPr>
          <w:rFonts w:eastAsiaTheme="minorEastAsia" w:hint="eastAsia"/>
          <w:b w:val="0"/>
          <w:lang w:eastAsia="zh-TW"/>
        </w:rPr>
        <w:t xml:space="preserve">To evaluate the performance of </w:t>
      </w:r>
      <w:r w:rsidR="009D4ADA">
        <w:rPr>
          <w:rFonts w:eastAsiaTheme="minorEastAsia"/>
          <w:b w:val="0"/>
          <w:lang w:eastAsia="zh-TW"/>
        </w:rPr>
        <w:t xml:space="preserve">the </w:t>
      </w:r>
      <w:r w:rsidR="00D87179">
        <w:rPr>
          <w:rFonts w:eastAsiaTheme="minorEastAsia" w:hint="eastAsia"/>
          <w:b w:val="0"/>
          <w:lang w:eastAsia="zh-TW"/>
        </w:rPr>
        <w:t>repetition location, w</w:t>
      </w:r>
      <w:r w:rsidR="00FD1E80">
        <w:rPr>
          <w:rFonts w:eastAsiaTheme="minorEastAsia"/>
          <w:b w:val="0"/>
          <w:lang w:eastAsia="zh-TW"/>
        </w:rPr>
        <w:t xml:space="preserve">e compare three schemes: Schemes </w:t>
      </w:r>
      <w:r w:rsidR="003B5269">
        <w:rPr>
          <w:rFonts w:eastAsiaTheme="minorEastAsia"/>
          <w:b w:val="0"/>
          <w:lang w:eastAsia="zh-TW"/>
        </w:rPr>
        <w:t>A</w:t>
      </w:r>
      <w:r w:rsidR="00FD1E80">
        <w:rPr>
          <w:rFonts w:eastAsiaTheme="minorEastAsia"/>
          <w:b w:val="0"/>
          <w:lang w:eastAsia="zh-TW"/>
        </w:rPr>
        <w:t xml:space="preserve">, </w:t>
      </w:r>
      <w:r w:rsidR="003B5269">
        <w:rPr>
          <w:rFonts w:eastAsiaTheme="minorEastAsia"/>
          <w:b w:val="0"/>
          <w:lang w:eastAsia="zh-TW"/>
        </w:rPr>
        <w:t>B</w:t>
      </w:r>
      <w:r w:rsidR="00FD1E80">
        <w:rPr>
          <w:rFonts w:eastAsiaTheme="minorEastAsia"/>
          <w:b w:val="0"/>
          <w:lang w:eastAsia="zh-TW"/>
        </w:rPr>
        <w:t xml:space="preserve">, and </w:t>
      </w:r>
      <w:r w:rsidR="003B5269">
        <w:rPr>
          <w:rFonts w:eastAsiaTheme="minorEastAsia"/>
          <w:b w:val="0"/>
          <w:lang w:eastAsia="zh-TW"/>
        </w:rPr>
        <w:t>C</w:t>
      </w:r>
      <w:r w:rsidR="00D87179">
        <w:rPr>
          <w:rFonts w:eastAsiaTheme="minorEastAsia" w:hint="eastAsia"/>
          <w:b w:val="0"/>
          <w:lang w:eastAsia="zh-TW"/>
        </w:rPr>
        <w:t xml:space="preserve"> as shown in Fig. 3</w:t>
      </w:r>
      <w:r w:rsidR="00FD1E80">
        <w:rPr>
          <w:rFonts w:eastAsiaTheme="minorEastAsia"/>
          <w:b w:val="0"/>
          <w:lang w:eastAsia="zh-TW"/>
        </w:rPr>
        <w:t xml:space="preserve">. In Scheme A, the repetition is performed at the circular buffer and then the bit-level interleaver is applied. </w:t>
      </w:r>
      <w:r w:rsidR="00BA4A1E">
        <w:rPr>
          <w:rFonts w:eastAsiaTheme="minorEastAsia"/>
          <w:b w:val="0"/>
          <w:lang w:eastAsia="zh-TW"/>
        </w:rPr>
        <w:t xml:space="preserve">In Scheme B, the repetition is applied after the bit interleaving. Finally, in Scheme C the bit interleaving is applied block by block, where the block size is the same as the size of the circular buffer. To understand the difference of the three schemes, we </w:t>
      </w:r>
      <w:r w:rsidR="00D87179">
        <w:rPr>
          <w:rFonts w:eastAsiaTheme="minorEastAsia" w:hint="eastAsia"/>
          <w:b w:val="0"/>
          <w:lang w:eastAsia="zh-TW"/>
        </w:rPr>
        <w:t>a</w:t>
      </w:r>
      <w:r w:rsidR="00BA4A1E">
        <w:rPr>
          <w:rFonts w:eastAsiaTheme="minorEastAsia"/>
          <w:b w:val="0"/>
          <w:lang w:eastAsia="zh-TW"/>
        </w:rPr>
        <w:t xml:space="preserve">ssume the circular buffer is divided into 16 segments labeled by </w:t>
      </w:r>
      <w:r w:rsidR="00BA4A1E" w:rsidRPr="003B5269">
        <w:rPr>
          <w:rFonts w:eastAsiaTheme="minorEastAsia"/>
          <w:b w:val="0"/>
          <w:u w:val="single"/>
          <w:lang w:eastAsia="zh-TW"/>
        </w:rPr>
        <w:t>0</w:t>
      </w:r>
      <w:r w:rsidR="00BA4A1E">
        <w:rPr>
          <w:rFonts w:eastAsiaTheme="minorEastAsia"/>
          <w:b w:val="0"/>
          <w:lang w:eastAsia="zh-TW"/>
        </w:rPr>
        <w:t xml:space="preserve">, </w:t>
      </w:r>
      <w:r w:rsidR="00BA4A1E" w:rsidRPr="003B5269">
        <w:rPr>
          <w:rFonts w:eastAsiaTheme="minorEastAsia"/>
          <w:b w:val="0"/>
          <w:u w:val="single"/>
          <w:lang w:eastAsia="zh-TW"/>
        </w:rPr>
        <w:t>1</w:t>
      </w:r>
      <w:r w:rsidR="00BA4A1E">
        <w:rPr>
          <w:rFonts w:eastAsiaTheme="minorEastAsia"/>
          <w:b w:val="0"/>
          <w:lang w:eastAsia="zh-TW"/>
        </w:rPr>
        <w:t xml:space="preserve">, </w:t>
      </w:r>
      <w:r w:rsidR="00BA4A1E" w:rsidRPr="003B5269">
        <w:rPr>
          <w:rFonts w:eastAsiaTheme="minorEastAsia"/>
          <w:b w:val="0"/>
          <w:u w:val="single"/>
          <w:lang w:eastAsia="zh-TW"/>
        </w:rPr>
        <w:t>2</w:t>
      </w:r>
      <w:r w:rsidR="00BA4A1E">
        <w:rPr>
          <w:rFonts w:eastAsiaTheme="minorEastAsia"/>
          <w:b w:val="0"/>
          <w:lang w:eastAsia="zh-TW"/>
        </w:rPr>
        <w:t xml:space="preserve">, </w:t>
      </w:r>
      <w:r w:rsidR="00BA4A1E" w:rsidRPr="003B5269">
        <w:rPr>
          <w:rFonts w:eastAsiaTheme="minorEastAsia"/>
          <w:b w:val="0"/>
          <w:u w:val="single"/>
          <w:lang w:eastAsia="zh-TW"/>
        </w:rPr>
        <w:t>3</w:t>
      </w:r>
      <w:r w:rsidR="00BA4A1E">
        <w:rPr>
          <w:rFonts w:eastAsiaTheme="minorEastAsia"/>
          <w:b w:val="0"/>
          <w:lang w:eastAsia="zh-TW"/>
        </w:rPr>
        <w:t xml:space="preserve">, </w:t>
      </w:r>
      <w:r w:rsidR="00BA4A1E" w:rsidRPr="003B5269">
        <w:rPr>
          <w:rFonts w:eastAsiaTheme="minorEastAsia"/>
          <w:b w:val="0"/>
          <w:u w:val="single"/>
          <w:lang w:eastAsia="zh-TW"/>
        </w:rPr>
        <w:t>4</w:t>
      </w:r>
      <w:r w:rsidR="00BA4A1E">
        <w:rPr>
          <w:rFonts w:eastAsiaTheme="minorEastAsia"/>
          <w:b w:val="0"/>
          <w:lang w:eastAsia="zh-TW"/>
        </w:rPr>
        <w:t xml:space="preserve">, </w:t>
      </w:r>
      <w:r w:rsidR="00BA4A1E" w:rsidRPr="003B5269">
        <w:rPr>
          <w:rFonts w:eastAsiaTheme="minorEastAsia"/>
          <w:b w:val="0"/>
          <w:u w:val="single"/>
          <w:lang w:eastAsia="zh-TW"/>
        </w:rPr>
        <w:t>5</w:t>
      </w:r>
      <w:r w:rsidR="00BA4A1E">
        <w:rPr>
          <w:rFonts w:eastAsiaTheme="minorEastAsia"/>
          <w:b w:val="0"/>
          <w:lang w:eastAsia="zh-TW"/>
        </w:rPr>
        <w:t xml:space="preserve">, </w:t>
      </w:r>
      <w:r w:rsidR="00BA4A1E" w:rsidRPr="003B5269">
        <w:rPr>
          <w:rFonts w:eastAsiaTheme="minorEastAsia"/>
          <w:b w:val="0"/>
          <w:u w:val="single"/>
          <w:lang w:eastAsia="zh-TW"/>
        </w:rPr>
        <w:t>6</w:t>
      </w:r>
      <w:r w:rsidR="00BA4A1E">
        <w:rPr>
          <w:rFonts w:eastAsiaTheme="minorEastAsia"/>
          <w:b w:val="0"/>
          <w:lang w:eastAsia="zh-TW"/>
        </w:rPr>
        <w:t xml:space="preserve">, </w:t>
      </w:r>
      <w:r w:rsidR="00BA4A1E" w:rsidRPr="003B5269">
        <w:rPr>
          <w:rFonts w:eastAsiaTheme="minorEastAsia"/>
          <w:b w:val="0"/>
          <w:u w:val="single"/>
          <w:lang w:eastAsia="zh-TW"/>
        </w:rPr>
        <w:t>7</w:t>
      </w:r>
      <w:r w:rsidR="00BA4A1E">
        <w:rPr>
          <w:rFonts w:eastAsiaTheme="minorEastAsia"/>
          <w:b w:val="0"/>
          <w:lang w:eastAsia="zh-TW"/>
        </w:rPr>
        <w:t xml:space="preserve">, </w:t>
      </w:r>
      <w:r w:rsidR="00BA4A1E" w:rsidRPr="003B5269">
        <w:rPr>
          <w:rFonts w:eastAsiaTheme="minorEastAsia"/>
          <w:b w:val="0"/>
          <w:u w:val="single"/>
          <w:lang w:eastAsia="zh-TW"/>
        </w:rPr>
        <w:t>8</w:t>
      </w:r>
      <w:r w:rsidR="00BA4A1E">
        <w:rPr>
          <w:rFonts w:eastAsiaTheme="minorEastAsia"/>
          <w:b w:val="0"/>
          <w:lang w:eastAsia="zh-TW"/>
        </w:rPr>
        <w:t xml:space="preserve">, </w:t>
      </w:r>
      <w:r w:rsidR="00BA4A1E" w:rsidRPr="003B5269">
        <w:rPr>
          <w:rFonts w:eastAsiaTheme="minorEastAsia"/>
          <w:b w:val="0"/>
          <w:u w:val="single"/>
          <w:lang w:eastAsia="zh-TW"/>
        </w:rPr>
        <w:t>9</w:t>
      </w:r>
      <w:r w:rsidR="00BA4A1E">
        <w:rPr>
          <w:rFonts w:eastAsiaTheme="minorEastAsia"/>
          <w:b w:val="0"/>
          <w:lang w:eastAsia="zh-TW"/>
        </w:rPr>
        <w:t xml:space="preserve">, </w:t>
      </w:r>
      <w:r w:rsidR="003B5269" w:rsidRPr="003B5269">
        <w:rPr>
          <w:rFonts w:eastAsiaTheme="minorEastAsia"/>
          <w:b w:val="0"/>
          <w:i/>
          <w:u w:val="single"/>
          <w:lang w:eastAsia="zh-TW"/>
        </w:rPr>
        <w:t>A</w:t>
      </w:r>
      <w:r w:rsidR="00BA4A1E">
        <w:rPr>
          <w:rFonts w:eastAsiaTheme="minorEastAsia"/>
          <w:b w:val="0"/>
          <w:lang w:eastAsia="zh-TW"/>
        </w:rPr>
        <w:t xml:space="preserve">, </w:t>
      </w:r>
      <w:r w:rsidR="00BA4A1E" w:rsidRPr="003B5269">
        <w:rPr>
          <w:rFonts w:eastAsiaTheme="minorEastAsia"/>
          <w:b w:val="0"/>
          <w:i/>
          <w:u w:val="single"/>
          <w:lang w:eastAsia="zh-TW"/>
        </w:rPr>
        <w:t>B</w:t>
      </w:r>
      <w:r w:rsidR="00BA4A1E">
        <w:rPr>
          <w:rFonts w:eastAsiaTheme="minorEastAsia"/>
          <w:b w:val="0"/>
          <w:lang w:eastAsia="zh-TW"/>
        </w:rPr>
        <w:t xml:space="preserve">, </w:t>
      </w:r>
      <w:r w:rsidR="00BA4A1E" w:rsidRPr="003B5269">
        <w:rPr>
          <w:rFonts w:eastAsiaTheme="minorEastAsia"/>
          <w:b w:val="0"/>
          <w:i/>
          <w:u w:val="single"/>
          <w:lang w:eastAsia="zh-TW"/>
        </w:rPr>
        <w:t>C</w:t>
      </w:r>
      <w:r w:rsidR="00BA4A1E">
        <w:rPr>
          <w:rFonts w:eastAsiaTheme="minorEastAsia"/>
          <w:b w:val="0"/>
          <w:lang w:eastAsia="zh-TW"/>
        </w:rPr>
        <w:t xml:space="preserve">, </w:t>
      </w:r>
      <w:r w:rsidR="00BA4A1E" w:rsidRPr="003B5269">
        <w:rPr>
          <w:rFonts w:eastAsiaTheme="minorEastAsia"/>
          <w:b w:val="0"/>
          <w:i/>
          <w:u w:val="single"/>
          <w:lang w:eastAsia="zh-TW"/>
        </w:rPr>
        <w:t>D</w:t>
      </w:r>
      <w:r w:rsidR="00BA4A1E">
        <w:rPr>
          <w:rFonts w:eastAsiaTheme="minorEastAsia"/>
          <w:b w:val="0"/>
          <w:lang w:eastAsia="zh-TW"/>
        </w:rPr>
        <w:t xml:space="preserve">, </w:t>
      </w:r>
      <w:r w:rsidR="00BA4A1E" w:rsidRPr="003B5269">
        <w:rPr>
          <w:rFonts w:eastAsiaTheme="minorEastAsia"/>
          <w:b w:val="0"/>
          <w:i/>
          <w:u w:val="single"/>
          <w:lang w:eastAsia="zh-TW"/>
        </w:rPr>
        <w:t>E</w:t>
      </w:r>
      <w:r w:rsidR="00BA4A1E">
        <w:rPr>
          <w:rFonts w:eastAsiaTheme="minorEastAsia"/>
          <w:b w:val="0"/>
          <w:lang w:eastAsia="zh-TW"/>
        </w:rPr>
        <w:t xml:space="preserve">, </w:t>
      </w:r>
      <w:r w:rsidR="00BA4A1E" w:rsidRPr="003B5269">
        <w:rPr>
          <w:rFonts w:eastAsiaTheme="minorEastAsia"/>
          <w:b w:val="0"/>
          <w:i/>
          <w:u w:val="single"/>
          <w:lang w:eastAsia="zh-TW"/>
        </w:rPr>
        <w:t>F</w:t>
      </w:r>
      <w:r w:rsidR="00BA4A1E">
        <w:rPr>
          <w:rFonts w:eastAsiaTheme="minorEastAsia"/>
          <w:b w:val="0"/>
          <w:lang w:eastAsia="zh-TW"/>
        </w:rPr>
        <w:t xml:space="preserve">. </w:t>
      </w:r>
      <w:r w:rsidR="003B5269">
        <w:rPr>
          <w:rFonts w:eastAsiaTheme="minorEastAsia"/>
          <w:b w:val="0"/>
          <w:lang w:eastAsia="zh-TW"/>
        </w:rPr>
        <w:t>Considering 16QAM, the outputs of the different schemes for 24 segments are</w:t>
      </w:r>
    </w:p>
    <w:p w:rsidR="00FE45F9" w:rsidRDefault="00FD1E80" w:rsidP="00FE45F9">
      <w:pPr>
        <w:rPr>
          <w:lang w:eastAsia="zh-TW"/>
        </w:rPr>
      </w:pPr>
      <w:r>
        <w:rPr>
          <w:lang w:eastAsia="zh-TW"/>
        </w:rPr>
        <w:t xml:space="preserve">Scheme </w:t>
      </w:r>
      <w:r w:rsidR="003B5269">
        <w:rPr>
          <w:lang w:eastAsia="zh-TW"/>
        </w:rPr>
        <w:t>A</w:t>
      </w:r>
      <w:r>
        <w:rPr>
          <w:lang w:eastAsia="zh-TW"/>
        </w:rPr>
        <w:t xml:space="preserve">: </w:t>
      </w:r>
      <w:r w:rsidR="003B5269" w:rsidRPr="003B5269">
        <w:rPr>
          <w:u w:val="single"/>
          <w:lang w:eastAsia="zh-TW"/>
        </w:rPr>
        <w:t>06C2</w:t>
      </w:r>
      <w:r w:rsidR="003B5269">
        <w:rPr>
          <w:lang w:eastAsia="zh-TW"/>
        </w:rPr>
        <w:t xml:space="preserve">, </w:t>
      </w:r>
      <w:r w:rsidR="003B5269" w:rsidRPr="003B5269">
        <w:rPr>
          <w:u w:val="single"/>
          <w:lang w:eastAsia="zh-TW"/>
        </w:rPr>
        <w:t>17D3</w:t>
      </w:r>
      <w:r w:rsidR="003B5269">
        <w:rPr>
          <w:lang w:eastAsia="zh-TW"/>
        </w:rPr>
        <w:t xml:space="preserve">, </w:t>
      </w:r>
      <w:r w:rsidR="003B5269" w:rsidRPr="003B5269">
        <w:rPr>
          <w:u w:val="single"/>
          <w:lang w:eastAsia="zh-TW"/>
        </w:rPr>
        <w:t>28E4</w:t>
      </w:r>
      <w:r w:rsidR="003B5269">
        <w:rPr>
          <w:lang w:eastAsia="zh-TW"/>
        </w:rPr>
        <w:t xml:space="preserve">, </w:t>
      </w:r>
      <w:r w:rsidR="003B5269" w:rsidRPr="003B5269">
        <w:rPr>
          <w:u w:val="single"/>
          <w:lang w:eastAsia="zh-TW"/>
        </w:rPr>
        <w:t>39F5</w:t>
      </w:r>
      <w:r w:rsidR="003B5269">
        <w:rPr>
          <w:lang w:eastAsia="zh-TW"/>
        </w:rPr>
        <w:t xml:space="preserve">, </w:t>
      </w:r>
      <w:r w:rsidR="003B5269" w:rsidRPr="003B5269">
        <w:rPr>
          <w:u w:val="single"/>
          <w:lang w:eastAsia="zh-TW"/>
        </w:rPr>
        <w:t>4A06</w:t>
      </w:r>
      <w:r w:rsidR="003B5269">
        <w:rPr>
          <w:lang w:eastAsia="zh-TW"/>
        </w:rPr>
        <w:t xml:space="preserve">, </w:t>
      </w:r>
      <w:r w:rsidR="003B5269" w:rsidRPr="003B5269">
        <w:rPr>
          <w:u w:val="single"/>
          <w:lang w:eastAsia="zh-TW"/>
        </w:rPr>
        <w:t>5B17</w:t>
      </w:r>
    </w:p>
    <w:p w:rsidR="00FE45F9" w:rsidRDefault="00FD1E80" w:rsidP="00FE45F9">
      <w:pPr>
        <w:rPr>
          <w:lang w:eastAsia="zh-TW"/>
        </w:rPr>
      </w:pPr>
      <w:r>
        <w:rPr>
          <w:lang w:eastAsia="zh-TW"/>
        </w:rPr>
        <w:t>S</w:t>
      </w:r>
      <w:r w:rsidR="003B5269">
        <w:rPr>
          <w:lang w:eastAsia="zh-TW"/>
        </w:rPr>
        <w:t>cheme B</w:t>
      </w:r>
      <w:r>
        <w:rPr>
          <w:lang w:eastAsia="zh-TW"/>
        </w:rPr>
        <w:t>:</w:t>
      </w:r>
      <w:r w:rsidR="003B5269">
        <w:rPr>
          <w:lang w:eastAsia="zh-TW"/>
        </w:rPr>
        <w:t xml:space="preserve"> </w:t>
      </w:r>
      <w:r w:rsidR="003B5269" w:rsidRPr="003B5269">
        <w:rPr>
          <w:u w:val="single"/>
          <w:lang w:eastAsia="zh-TW"/>
        </w:rPr>
        <w:t>048C</w:t>
      </w:r>
      <w:r w:rsidR="003B5269">
        <w:rPr>
          <w:lang w:eastAsia="zh-TW"/>
        </w:rPr>
        <w:t xml:space="preserve">, </w:t>
      </w:r>
      <w:r w:rsidR="003B5269" w:rsidRPr="003B5269">
        <w:rPr>
          <w:u w:val="single"/>
          <w:lang w:eastAsia="zh-TW"/>
        </w:rPr>
        <w:t>159D</w:t>
      </w:r>
      <w:r w:rsidR="003B5269">
        <w:rPr>
          <w:lang w:eastAsia="zh-TW"/>
        </w:rPr>
        <w:t xml:space="preserve">, </w:t>
      </w:r>
      <w:r w:rsidR="003B5269" w:rsidRPr="003B5269">
        <w:rPr>
          <w:u w:val="single"/>
          <w:lang w:eastAsia="zh-TW"/>
        </w:rPr>
        <w:t>26AE</w:t>
      </w:r>
      <w:r w:rsidR="003B5269">
        <w:rPr>
          <w:lang w:eastAsia="zh-TW"/>
        </w:rPr>
        <w:t xml:space="preserve">, </w:t>
      </w:r>
      <w:r w:rsidR="003B5269" w:rsidRPr="003B5269">
        <w:rPr>
          <w:u w:val="single"/>
          <w:lang w:eastAsia="zh-TW"/>
        </w:rPr>
        <w:t>37BF</w:t>
      </w:r>
      <w:r w:rsidR="003B5269">
        <w:rPr>
          <w:lang w:eastAsia="zh-TW"/>
        </w:rPr>
        <w:t xml:space="preserve">, </w:t>
      </w:r>
      <w:r w:rsidR="003B5269" w:rsidRPr="003B5269">
        <w:rPr>
          <w:u w:val="single"/>
          <w:lang w:eastAsia="zh-TW"/>
        </w:rPr>
        <w:t>048C</w:t>
      </w:r>
      <w:r w:rsidR="003B5269">
        <w:rPr>
          <w:lang w:eastAsia="zh-TW"/>
        </w:rPr>
        <w:t xml:space="preserve">, </w:t>
      </w:r>
      <w:r w:rsidR="003B5269" w:rsidRPr="003B5269">
        <w:rPr>
          <w:u w:val="single"/>
          <w:lang w:eastAsia="zh-TW"/>
        </w:rPr>
        <w:t>159D</w:t>
      </w:r>
    </w:p>
    <w:p w:rsidR="00FE45F9" w:rsidRPr="00D87179" w:rsidRDefault="00FD1E80" w:rsidP="00FE45F9">
      <w:pPr>
        <w:rPr>
          <w:rFonts w:eastAsiaTheme="minorEastAsia"/>
          <w:u w:val="single"/>
          <w:lang w:eastAsia="zh-TW"/>
        </w:rPr>
      </w:pPr>
      <w:r>
        <w:rPr>
          <w:lang w:eastAsia="zh-TW"/>
        </w:rPr>
        <w:lastRenderedPageBreak/>
        <w:t>S</w:t>
      </w:r>
      <w:r w:rsidR="003B5269">
        <w:rPr>
          <w:lang w:eastAsia="zh-TW"/>
        </w:rPr>
        <w:t>cheme C</w:t>
      </w:r>
      <w:r>
        <w:rPr>
          <w:lang w:eastAsia="zh-TW"/>
        </w:rPr>
        <w:t>:</w:t>
      </w:r>
      <w:r w:rsidR="003B5269">
        <w:rPr>
          <w:lang w:eastAsia="zh-TW"/>
        </w:rPr>
        <w:t xml:space="preserve"> </w:t>
      </w:r>
      <w:r w:rsidR="003B5269" w:rsidRPr="003B5269">
        <w:rPr>
          <w:u w:val="single"/>
          <w:lang w:eastAsia="zh-TW"/>
        </w:rPr>
        <w:t>048C</w:t>
      </w:r>
      <w:r w:rsidR="003B5269">
        <w:rPr>
          <w:lang w:eastAsia="zh-TW"/>
        </w:rPr>
        <w:t xml:space="preserve">, </w:t>
      </w:r>
      <w:r w:rsidR="003B5269" w:rsidRPr="003B5269">
        <w:rPr>
          <w:u w:val="single"/>
          <w:lang w:eastAsia="zh-TW"/>
        </w:rPr>
        <w:t>159D</w:t>
      </w:r>
      <w:r w:rsidR="003B5269">
        <w:rPr>
          <w:lang w:eastAsia="zh-TW"/>
        </w:rPr>
        <w:t xml:space="preserve">, </w:t>
      </w:r>
      <w:r w:rsidR="003B5269" w:rsidRPr="003B5269">
        <w:rPr>
          <w:u w:val="single"/>
          <w:lang w:eastAsia="zh-TW"/>
        </w:rPr>
        <w:t>26AE</w:t>
      </w:r>
      <w:r w:rsidR="003B5269">
        <w:rPr>
          <w:lang w:eastAsia="zh-TW"/>
        </w:rPr>
        <w:t xml:space="preserve">, </w:t>
      </w:r>
      <w:r w:rsidR="003B5269" w:rsidRPr="003B5269">
        <w:rPr>
          <w:u w:val="single"/>
          <w:lang w:eastAsia="zh-TW"/>
        </w:rPr>
        <w:t>37BF</w:t>
      </w:r>
      <w:r w:rsidR="003B5269">
        <w:rPr>
          <w:lang w:eastAsia="zh-TW"/>
        </w:rPr>
        <w:t xml:space="preserve">, </w:t>
      </w:r>
      <w:r w:rsidR="003B5269" w:rsidRPr="003B5269">
        <w:rPr>
          <w:u w:val="single"/>
          <w:lang w:eastAsia="zh-TW"/>
        </w:rPr>
        <w:t>0</w:t>
      </w:r>
      <w:r w:rsidR="003B5269">
        <w:rPr>
          <w:u w:val="single"/>
          <w:lang w:eastAsia="zh-TW"/>
        </w:rPr>
        <w:t>246</w:t>
      </w:r>
      <w:r w:rsidR="003B5269">
        <w:rPr>
          <w:lang w:eastAsia="zh-TW"/>
        </w:rPr>
        <w:t xml:space="preserve">, </w:t>
      </w:r>
      <w:r w:rsidR="003B5269" w:rsidRPr="003B5269">
        <w:rPr>
          <w:u w:val="single"/>
          <w:lang w:eastAsia="zh-TW"/>
        </w:rPr>
        <w:t>1</w:t>
      </w:r>
      <w:r w:rsidR="003B5269">
        <w:rPr>
          <w:u w:val="single"/>
          <w:lang w:eastAsia="zh-TW"/>
        </w:rPr>
        <w:t>357</w:t>
      </w:r>
      <w:r w:rsidR="00D87179">
        <w:rPr>
          <w:rFonts w:eastAsiaTheme="minorEastAsia" w:hint="eastAsia"/>
          <w:u w:val="single"/>
          <w:lang w:eastAsia="zh-TW"/>
        </w:rPr>
        <w:t>.</w:t>
      </w:r>
    </w:p>
    <w:p w:rsidR="00FD05A7" w:rsidRDefault="00FD05A7" w:rsidP="002C2F50">
      <w:pPr>
        <w:jc w:val="center"/>
        <w:rPr>
          <w:rFonts w:eastAsiaTheme="minorEastAsia"/>
          <w:lang w:eastAsia="zh-TW"/>
        </w:rPr>
      </w:pPr>
      <w:r>
        <w:object w:dxaOrig="8587" w:dyaOrig="650">
          <v:shape id="_x0000_i1026" type="#_x0000_t75" style="width:428.9pt;height:32.75pt" o:ole="" o:allowoverlap="f">
            <v:imagedata r:id="rId16" o:title=""/>
          </v:shape>
          <o:OLEObject Type="Embed" ProgID="Visio.Drawing.11" ShapeID="_x0000_i1026" DrawAspect="Content" ObjectID="_1568536977" r:id="rId17"/>
        </w:object>
      </w:r>
    </w:p>
    <w:p w:rsidR="00FD05A7" w:rsidRPr="00FD05A7" w:rsidRDefault="00FD05A7" w:rsidP="002C2F50">
      <w:pPr>
        <w:jc w:val="center"/>
        <w:rPr>
          <w:rFonts w:eastAsiaTheme="minorEastAsia"/>
          <w:lang w:eastAsia="zh-TW"/>
        </w:rPr>
      </w:pPr>
      <w:r>
        <w:rPr>
          <w:rFonts w:eastAsiaTheme="minorEastAsia" w:hint="eastAsia"/>
          <w:lang w:eastAsia="zh-TW"/>
        </w:rPr>
        <w:t>(a)</w:t>
      </w:r>
    </w:p>
    <w:p w:rsidR="00FD05A7" w:rsidRDefault="00FD05A7" w:rsidP="002C2F50">
      <w:pPr>
        <w:jc w:val="center"/>
        <w:rPr>
          <w:rFonts w:eastAsiaTheme="minorEastAsia"/>
          <w:lang w:eastAsia="zh-TW"/>
        </w:rPr>
      </w:pPr>
      <w:r>
        <w:object w:dxaOrig="10939" w:dyaOrig="674">
          <v:shape id="_x0000_i1027" type="#_x0000_t75" style="width:498.15pt;height:30.65pt" o:ole="" o:allowoverlap="f">
            <v:imagedata r:id="rId18" o:title=""/>
          </v:shape>
          <o:OLEObject Type="Embed" ProgID="Visio.Drawing.11" ShapeID="_x0000_i1027" DrawAspect="Content" ObjectID="_1568536978" r:id="rId19"/>
        </w:object>
      </w:r>
    </w:p>
    <w:p w:rsidR="00FD05A7" w:rsidRDefault="00FD05A7" w:rsidP="002C2F50">
      <w:pPr>
        <w:jc w:val="center"/>
        <w:rPr>
          <w:rFonts w:eastAsiaTheme="minorEastAsia"/>
          <w:lang w:eastAsia="zh-TW"/>
        </w:rPr>
      </w:pPr>
      <w:r>
        <w:rPr>
          <w:rFonts w:eastAsiaTheme="minorEastAsia" w:hint="eastAsia"/>
          <w:lang w:eastAsia="zh-TW"/>
        </w:rPr>
        <w:t>(b)</w:t>
      </w:r>
    </w:p>
    <w:p w:rsidR="00FD05A7" w:rsidRPr="00FD05A7" w:rsidRDefault="00FD05A7" w:rsidP="00FD05A7">
      <w:pPr>
        <w:jc w:val="center"/>
        <w:rPr>
          <w:rFonts w:eastAsiaTheme="minorEastAsia"/>
          <w:lang w:eastAsia="zh-TW"/>
        </w:rPr>
      </w:pPr>
      <w:r w:rsidRPr="0058132C">
        <w:rPr>
          <w:b/>
        </w:rPr>
        <w:t xml:space="preserve">Figure </w:t>
      </w:r>
      <w:r>
        <w:rPr>
          <w:rFonts w:eastAsiaTheme="minorEastAsia" w:hint="eastAsia"/>
          <w:b/>
          <w:lang w:eastAsia="zh-TW"/>
        </w:rPr>
        <w:t>2</w:t>
      </w:r>
      <w:r w:rsidRPr="0058132C">
        <w:rPr>
          <w:b/>
        </w:rPr>
        <w:t xml:space="preserve">. </w:t>
      </w:r>
      <w:r w:rsidRPr="00FD05A7">
        <w:rPr>
          <w:rFonts w:eastAsiaTheme="minorEastAsia" w:hint="eastAsia"/>
          <w:lang w:eastAsia="zh-TW"/>
        </w:rPr>
        <w:t>Block diagram</w:t>
      </w:r>
      <w:r>
        <w:rPr>
          <w:rFonts w:eastAsiaTheme="minorEastAsia" w:hint="eastAsia"/>
          <w:lang w:eastAsia="zh-TW"/>
        </w:rPr>
        <w:t xml:space="preserve"> of circular buffer and interleaver</w:t>
      </w:r>
      <w:r w:rsidRPr="00FD05A7">
        <w:t>.</w:t>
      </w:r>
    </w:p>
    <w:p w:rsidR="002C2F50" w:rsidRDefault="002C2F50" w:rsidP="002C2F50">
      <w:pPr>
        <w:jc w:val="center"/>
        <w:rPr>
          <w:rFonts w:eastAsiaTheme="minorEastAsia"/>
          <w:lang w:eastAsia="zh-TW"/>
        </w:rPr>
      </w:pPr>
      <w:r>
        <w:object w:dxaOrig="11370" w:dyaOrig="3150">
          <v:shape id="_x0000_i1028" type="#_x0000_t75" style="width:283.5pt;height:78.2pt" o:ole="">
            <v:imagedata r:id="rId20" o:title=""/>
          </v:shape>
          <o:OLEObject Type="Embed" ProgID="Visio.Drawing.15" ShapeID="_x0000_i1028" DrawAspect="Content" ObjectID="_1568536979" r:id="rId21"/>
        </w:object>
      </w:r>
    </w:p>
    <w:p w:rsidR="002C2F50" w:rsidRDefault="002C2F50" w:rsidP="002C2F50">
      <w:pPr>
        <w:jc w:val="center"/>
        <w:rPr>
          <w:rFonts w:eastAsiaTheme="minorEastAsia"/>
          <w:lang w:eastAsia="zh-TW"/>
        </w:rPr>
      </w:pPr>
      <w:r w:rsidRPr="0058132C">
        <w:rPr>
          <w:b/>
        </w:rPr>
        <w:t xml:space="preserve">Figure </w:t>
      </w:r>
      <w:r w:rsidR="00FD05A7">
        <w:rPr>
          <w:rFonts w:eastAsiaTheme="minorEastAsia" w:hint="eastAsia"/>
          <w:b/>
          <w:lang w:eastAsia="zh-TW"/>
        </w:rPr>
        <w:t>3</w:t>
      </w:r>
      <w:r w:rsidRPr="0058132C">
        <w:rPr>
          <w:b/>
        </w:rPr>
        <w:t xml:space="preserve">. </w:t>
      </w:r>
      <w:r w:rsidR="00F17D8A">
        <w:t>Repetition schemes.</w:t>
      </w:r>
    </w:p>
    <w:p w:rsidR="00F17D8A" w:rsidRDefault="00F17D8A" w:rsidP="00F17D8A">
      <w:pPr>
        <w:jc w:val="both"/>
        <w:rPr>
          <w:rFonts w:eastAsiaTheme="minorEastAsia"/>
          <w:lang w:val="en-GB" w:eastAsia="zh-TW"/>
        </w:rPr>
      </w:pPr>
      <w:r>
        <w:rPr>
          <w:rFonts w:eastAsiaTheme="minorEastAsia"/>
          <w:lang w:val="en-GB" w:eastAsia="zh-TW"/>
        </w:rPr>
        <w:t xml:space="preserve">We perform simulations under the </w:t>
      </w:r>
      <w:r>
        <w:rPr>
          <w:rFonts w:eastAsiaTheme="minorEastAsia" w:hint="eastAsia"/>
          <w:lang w:eastAsia="zh-TW"/>
        </w:rPr>
        <w:t>TDL-C 300 ns multipath fading channel</w:t>
      </w:r>
      <w:r>
        <w:rPr>
          <w:rFonts w:eastAsiaTheme="minorEastAsia"/>
          <w:lang w:eastAsia="zh-TW"/>
        </w:rPr>
        <w:t xml:space="preserve"> to compare the performance of the three schemes</w:t>
      </w:r>
      <w:r>
        <w:rPr>
          <w:rFonts w:eastAsiaTheme="minorEastAsia" w:hint="eastAsia"/>
          <w:lang w:eastAsia="zh-TW"/>
        </w:rPr>
        <w:t xml:space="preserve">. The </w:t>
      </w:r>
      <w:r>
        <w:rPr>
          <w:lang w:val="en-GB" w:eastAsia="zh-TW"/>
        </w:rPr>
        <w:t>performance metric is the required SNR to achieve BLER</w:t>
      </w:r>
      <w:r w:rsidR="00D87179">
        <w:rPr>
          <w:rFonts w:eastAsiaTheme="minorEastAsia" w:hint="eastAsia"/>
          <w:lang w:val="en-GB" w:eastAsia="zh-TW"/>
        </w:rPr>
        <w:t xml:space="preserve"> =</w:t>
      </w:r>
      <w:r>
        <w:rPr>
          <w:lang w:val="en-GB" w:eastAsia="zh-TW"/>
        </w:rPr>
        <w:t xml:space="preserve"> </w:t>
      </w:r>
      <m:oMath>
        <m:sSup>
          <m:sSupPr>
            <m:ctrlPr>
              <w:rPr>
                <w:rFonts w:ascii="Cambria Math" w:hAnsi="Cambria Math"/>
                <w:lang w:val="en-GB" w:eastAsia="zh-TW"/>
              </w:rPr>
            </m:ctrlPr>
          </m:sSupPr>
          <m:e>
            <m:r>
              <m:rPr>
                <m:sty m:val="p"/>
              </m:rPr>
              <w:rPr>
                <w:rFonts w:ascii="Cambria Math" w:hAnsi="Cambria Math"/>
                <w:lang w:val="en-GB" w:eastAsia="zh-TW"/>
              </w:rPr>
              <m:t>10</m:t>
            </m:r>
          </m:e>
          <m:sup>
            <m:r>
              <w:rPr>
                <w:rFonts w:ascii="Cambria Math" w:hAnsi="Cambria Math"/>
                <w:lang w:val="en-GB" w:eastAsia="zh-TW"/>
              </w:rPr>
              <m:t>-1</m:t>
            </m:r>
          </m:sup>
        </m:sSup>
      </m:oMath>
      <w:r>
        <w:rPr>
          <w:rFonts w:eastAsiaTheme="minorEastAsia" w:hint="eastAsia"/>
          <w:lang w:val="en-GB" w:eastAsia="zh-TW"/>
        </w:rPr>
        <w:t>.</w:t>
      </w:r>
      <w:r>
        <w:rPr>
          <w:rFonts w:eastAsiaTheme="minorEastAsia"/>
          <w:lang w:val="en-GB" w:eastAsia="zh-TW"/>
        </w:rPr>
        <w:t xml:space="preserve"> We consider only QPSK and 16QAM. The simulation results are given in Table 4.</w:t>
      </w:r>
      <w:r w:rsidR="00D87179">
        <w:rPr>
          <w:rFonts w:eastAsiaTheme="minorEastAsia" w:hint="eastAsia"/>
          <w:lang w:val="en-GB" w:eastAsia="zh-TW"/>
        </w:rPr>
        <w:t xml:space="preserve"> Scheme A is better than Schemes B and C in most CR cases. </w:t>
      </w:r>
    </w:p>
    <w:p w:rsidR="00F17D8A" w:rsidRDefault="00F17D8A" w:rsidP="00F17D8A">
      <w:pPr>
        <w:jc w:val="center"/>
        <w:rPr>
          <w:lang w:val="en-GB" w:eastAsia="zh-TW"/>
        </w:rPr>
      </w:pPr>
      <w:r w:rsidRPr="002327ED">
        <w:rPr>
          <w:b/>
          <w:lang w:val="en-GB" w:eastAsia="zh-TW"/>
        </w:rPr>
        <w:t xml:space="preserve">Table </w:t>
      </w:r>
      <w:r>
        <w:rPr>
          <w:b/>
          <w:lang w:val="en-GB" w:eastAsia="zh-TW"/>
        </w:rPr>
        <w:t xml:space="preserve">4: </w:t>
      </w:r>
      <w:r w:rsidRPr="002327ED">
        <w:rPr>
          <w:lang w:val="en-GB" w:eastAsia="zh-TW"/>
        </w:rPr>
        <w:t>Comparison of repetition schemes.</w:t>
      </w:r>
    </w:p>
    <w:tbl>
      <w:tblPr>
        <w:tblW w:w="9913" w:type="dxa"/>
        <w:jc w:val="center"/>
        <w:tblLayout w:type="fixed"/>
        <w:tblCellMar>
          <w:left w:w="0" w:type="dxa"/>
          <w:right w:w="0" w:type="dxa"/>
        </w:tblCellMar>
        <w:tblLook w:val="04A0"/>
      </w:tblPr>
      <w:tblGrid>
        <w:gridCol w:w="2117"/>
        <w:gridCol w:w="945"/>
        <w:gridCol w:w="945"/>
        <w:gridCol w:w="945"/>
        <w:gridCol w:w="2126"/>
        <w:gridCol w:w="945"/>
        <w:gridCol w:w="945"/>
        <w:gridCol w:w="945"/>
      </w:tblGrid>
      <w:tr w:rsidR="00F17D8A" w:rsidRPr="001E0B77" w:rsidTr="00FD05A7">
        <w:trPr>
          <w:trHeight w:val="340"/>
          <w:jc w:val="center"/>
        </w:trPr>
        <w:tc>
          <w:tcPr>
            <w:tcW w:w="4952" w:type="dxa"/>
            <w:gridSpan w:val="4"/>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1E0B77" w:rsidRDefault="00AD03AD" w:rsidP="00FD05A7">
            <w:pPr>
              <w:spacing w:after="0"/>
              <w:jc w:val="center"/>
              <w:rPr>
                <w:rFonts w:eastAsiaTheme="minorEastAsia"/>
                <w:lang w:val="en-GB" w:eastAsia="zh-TW"/>
              </w:rPr>
            </w:pPr>
            <m:oMath>
              <m:sSub>
                <m:sSubPr>
                  <m:ctrlPr>
                    <w:rPr>
                      <w:rFonts w:ascii="Cambria Math" w:hAnsi="Cambria Math"/>
                      <w:color w:val="FFFFFF" w:themeColor="background1"/>
                      <w:lang w:val="en-GB" w:eastAsia="zh-TW"/>
                    </w:rPr>
                  </m:ctrlPr>
                </m:sSubPr>
                <m:e>
                  <m:r>
                    <w:rPr>
                      <w:rFonts w:ascii="Cambria Math" w:hAnsi="Cambria Math"/>
                      <w:color w:val="FFFFFF" w:themeColor="background1"/>
                      <w:lang w:val="en-GB" w:eastAsia="zh-TW"/>
                    </w:rPr>
                    <m:t xml:space="preserve"> </m:t>
                  </m:r>
                  <m:sSub>
                    <m:sSubPr>
                      <m:ctrlPr>
                        <w:rPr>
                          <w:rFonts w:ascii="Cambria Math" w:hAnsi="Cambria Math"/>
                          <w:color w:val="FFFFFF" w:themeColor="background1"/>
                          <w:lang w:val="en-GB" w:eastAsia="zh-TW"/>
                        </w:rPr>
                      </m:ctrlPr>
                    </m:sSubPr>
                    <m:e>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r>
                    <m:rPr>
                      <m:sty m:val="p"/>
                    </m:rPr>
                    <w:rPr>
                      <w:rFonts w:ascii="Cambria Math" w:hAnsi="Cambria Math"/>
                      <w:color w:val="FFFFFF" w:themeColor="background1"/>
                      <w:lang w:val="en-GB" w:eastAsia="zh-TW"/>
                    </w:rPr>
                    <m:t>(Scheme A)</m:t>
                  </m:r>
                  <m:r>
                    <w:rPr>
                      <w:rFonts w:ascii="Cambria Math" w:hAnsi="Cambria Math"/>
                      <w:color w:val="FFFFFF" w:themeColor="background1"/>
                      <w:lang w:val="en-GB" w:eastAsia="zh-TW"/>
                    </w:rPr>
                    <m:t>-</m:t>
                  </m:r>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oMath>
            <w:r w:rsidR="00F17D8A" w:rsidRPr="00CD2A33">
              <w:rPr>
                <w:color w:val="FFFFFF" w:themeColor="background1"/>
                <w:lang w:val="en-GB" w:eastAsia="zh-TW"/>
              </w:rPr>
              <w:t>(</w:t>
            </w:r>
            <m:oMath>
              <m:r>
                <m:rPr>
                  <m:sty m:val="p"/>
                </m:rPr>
                <w:rPr>
                  <w:rFonts w:ascii="Cambria Math" w:hAnsi="Cambria Math"/>
                  <w:color w:val="FFFFFF" w:themeColor="background1"/>
                  <w:lang w:val="en-GB" w:eastAsia="zh-TW"/>
                </w:rPr>
                <m:t>Scheme B</m:t>
              </m:r>
            </m:oMath>
            <w:r w:rsidR="00F17D8A" w:rsidRPr="00CD2A33">
              <w:rPr>
                <w:color w:val="FFFFFF" w:themeColor="background1"/>
                <w:lang w:val="en-GB" w:eastAsia="zh-TW"/>
              </w:rPr>
              <w:t>)</w:t>
            </w:r>
          </w:p>
        </w:tc>
        <w:tc>
          <w:tcPr>
            <w:tcW w:w="4961" w:type="dxa"/>
            <w:gridSpan w:val="4"/>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1E0B77" w:rsidRDefault="00AD03AD" w:rsidP="00FD05A7">
            <w:pPr>
              <w:spacing w:after="0"/>
              <w:jc w:val="center"/>
              <w:rPr>
                <w:rFonts w:eastAsiaTheme="minorEastAsia"/>
                <w:lang w:val="en-GB" w:eastAsia="zh-TW"/>
              </w:rPr>
            </w:pPr>
            <m:oMath>
              <m:sSub>
                <m:sSubPr>
                  <m:ctrlPr>
                    <w:rPr>
                      <w:rFonts w:ascii="Cambria Math" w:hAnsi="Cambria Math"/>
                      <w:color w:val="FFFFFF" w:themeColor="background1"/>
                      <w:lang w:val="en-GB" w:eastAsia="zh-TW"/>
                    </w:rPr>
                  </m:ctrlPr>
                </m:sSubPr>
                <m:e>
                  <m:r>
                    <w:rPr>
                      <w:rFonts w:ascii="Cambria Math" w:hAnsi="Cambria Math"/>
                      <w:color w:val="FFFFFF" w:themeColor="background1"/>
                      <w:lang w:val="en-GB" w:eastAsia="zh-TW"/>
                    </w:rPr>
                    <m:t xml:space="preserve"> </m:t>
                  </m:r>
                  <m:sSub>
                    <m:sSubPr>
                      <m:ctrlPr>
                        <w:rPr>
                          <w:rFonts w:ascii="Cambria Math" w:hAnsi="Cambria Math"/>
                          <w:color w:val="FFFFFF" w:themeColor="background1"/>
                          <w:lang w:val="en-GB" w:eastAsia="zh-TW"/>
                        </w:rPr>
                      </m:ctrlPr>
                    </m:sSubPr>
                    <m:e>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r>
                    <m:rPr>
                      <m:sty m:val="p"/>
                    </m:rPr>
                    <w:rPr>
                      <w:rFonts w:ascii="Cambria Math" w:hAnsi="Cambria Math"/>
                      <w:color w:val="FFFFFF" w:themeColor="background1"/>
                      <w:lang w:val="en-GB" w:eastAsia="zh-TW"/>
                    </w:rPr>
                    <m:t>(Scheme A)</m:t>
                  </m:r>
                  <m:r>
                    <w:rPr>
                      <w:rFonts w:ascii="Cambria Math" w:hAnsi="Cambria Math"/>
                      <w:color w:val="FFFFFF" w:themeColor="background1"/>
                      <w:lang w:val="en-GB" w:eastAsia="zh-TW"/>
                    </w:rPr>
                    <m:t>-</m:t>
                  </m:r>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oMath>
            <w:r w:rsidR="00F17D8A" w:rsidRPr="00CD2A33">
              <w:rPr>
                <w:color w:val="FFFFFF" w:themeColor="background1"/>
                <w:lang w:val="en-GB" w:eastAsia="zh-TW"/>
              </w:rPr>
              <w:t>(</w:t>
            </w:r>
            <m:oMath>
              <m:r>
                <m:rPr>
                  <m:sty m:val="p"/>
                </m:rPr>
                <w:rPr>
                  <w:rFonts w:ascii="Cambria Math" w:hAnsi="Cambria Math"/>
                  <w:color w:val="FFFFFF" w:themeColor="background1"/>
                  <w:lang w:val="en-GB" w:eastAsia="zh-TW"/>
                </w:rPr>
                <m:t>Scheme C</m:t>
              </m:r>
            </m:oMath>
            <w:r w:rsidR="00F17D8A" w:rsidRPr="00CD2A33">
              <w:rPr>
                <w:color w:val="FFFFFF" w:themeColor="background1"/>
                <w:lang w:val="en-GB" w:eastAsia="zh-TW"/>
              </w:rPr>
              <w:t>)</w:t>
            </w:r>
          </w:p>
        </w:tc>
      </w:tr>
      <w:tr w:rsidR="00F17D8A" w:rsidRPr="002909DC" w:rsidTr="00FD05A7">
        <w:trPr>
          <w:trHeight w:val="340"/>
          <w:jc w:val="center"/>
        </w:trPr>
        <w:tc>
          <w:tcPr>
            <w:tcW w:w="2117"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00" w:lineRule="exact"/>
              <w:ind w:right="2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1/6</w:t>
            </w:r>
          </w:p>
        </w:tc>
        <w:tc>
          <w:tcPr>
            <w:tcW w:w="94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1/5</w:t>
            </w:r>
          </w:p>
        </w:tc>
        <w:tc>
          <w:tcPr>
            <w:tcW w:w="94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1/4</w:t>
            </w:r>
          </w:p>
        </w:tc>
        <w:tc>
          <w:tcPr>
            <w:tcW w:w="2126" w:type="dxa"/>
            <w:tcBorders>
              <w:top w:val="single" w:sz="8" w:space="0" w:color="FFFFFF"/>
              <w:left w:val="single" w:sz="8" w:space="0" w:color="FFFFFF"/>
              <w:bottom w:val="single" w:sz="24" w:space="0" w:color="FFFFFF"/>
              <w:right w:val="single" w:sz="8" w:space="0" w:color="FFFFFF"/>
              <w:tl2br w:val="single" w:sz="8" w:space="0" w:color="FFFFFF"/>
            </w:tcBorders>
            <w:shd w:val="clear" w:color="auto" w:fill="F39A1E"/>
            <w:vAlign w:val="center"/>
          </w:tcPr>
          <w:p w:rsidR="00F17D8A" w:rsidRPr="002909DC" w:rsidRDefault="00F17D8A" w:rsidP="00FD05A7">
            <w:pPr>
              <w:autoSpaceDE/>
              <w:autoSpaceDN/>
              <w:adjustRightInd/>
              <w:spacing w:after="0" w:line="200" w:lineRule="exact"/>
              <w:ind w:right="3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1/6</w:t>
            </w:r>
          </w:p>
        </w:tc>
        <w:tc>
          <w:tcPr>
            <w:tcW w:w="94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1/5</w:t>
            </w:r>
          </w:p>
        </w:tc>
        <w:tc>
          <w:tcPr>
            <w:tcW w:w="94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1/4</w:t>
            </w:r>
          </w:p>
        </w:tc>
      </w:tr>
      <w:tr w:rsidR="00F17D8A" w:rsidRPr="00EE6406"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4224,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+0.12</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56114"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56114">
              <w:rPr>
                <w:rFonts w:ascii="Calibri" w:eastAsia="Times New Roman" w:hAnsi="Calibri" w:cs="Arial"/>
                <w:color w:val="FF0000"/>
                <w:kern w:val="24"/>
                <w:lang w:eastAsia="zh-TW"/>
              </w:rPr>
              <w:t>+0.00</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56114"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sidRPr="00256114">
              <w:rPr>
                <w:rFonts w:ascii="Calibri" w:eastAsia="Times New Roman" w:hAnsi="Calibri" w:cs="Arial"/>
                <w:color w:val="FF0000"/>
                <w:kern w:val="24"/>
                <w:lang w:eastAsia="zh-TW"/>
              </w:rPr>
              <w:t>+0.06</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4224,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+0.12</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-0.01</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256114">
              <w:rPr>
                <w:rFonts w:ascii="Calibri" w:eastAsia="Times New Roman" w:hAnsi="Calibri" w:cs="Arial"/>
                <w:color w:val="FF0000"/>
                <w:kern w:val="24"/>
                <w:lang w:eastAsia="zh-TW"/>
              </w:rPr>
              <w:t>+0.00</w:t>
            </w:r>
          </w:p>
        </w:tc>
      </w:tr>
      <w:tr w:rsidR="00F17D8A" w:rsidRPr="008C1189"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6336,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9E253B">
              <w:rPr>
                <w:rFonts w:ascii="Calibri" w:eastAsia="Times New Roman" w:hAnsi="Calibri" w:cs="Arial"/>
                <w:color w:val="FF0000"/>
                <w:kern w:val="24"/>
                <w:lang w:eastAsia="zh-TW"/>
              </w:rPr>
              <w:t>+0.02</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-0.48</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-0.27</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6336,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9E253B">
              <w:rPr>
                <w:rFonts w:ascii="Calibri" w:eastAsia="Times New Roman" w:hAnsi="Calibri" w:cs="Arial"/>
                <w:color w:val="FF0000"/>
                <w:kern w:val="24"/>
                <w:lang w:eastAsia="zh-TW"/>
              </w:rPr>
              <w:t>+0.02</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-0.56</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-0.50</w:t>
            </w:r>
          </w:p>
        </w:tc>
      </w:tr>
      <w:tr w:rsidR="00F17D8A" w:rsidRPr="002909DC"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l2br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00" w:lineRule="exact"/>
              <w:ind w:right="2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1/10</w:t>
            </w:r>
          </w:p>
        </w:tc>
        <w:tc>
          <w:tcPr>
            <w:tcW w:w="945"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1/8</w:t>
            </w:r>
          </w:p>
        </w:tc>
        <w:tc>
          <w:tcPr>
            <w:tcW w:w="945"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1/6</w:t>
            </w:r>
          </w:p>
        </w:tc>
        <w:tc>
          <w:tcPr>
            <w:tcW w:w="2126" w:type="dxa"/>
            <w:tcBorders>
              <w:top w:val="single" w:sz="8" w:space="0" w:color="FFFFFF"/>
              <w:left w:val="single" w:sz="8" w:space="0" w:color="FFFFFF"/>
              <w:bottom w:val="single" w:sz="8" w:space="0" w:color="FFFFFF"/>
              <w:right w:val="single" w:sz="8" w:space="0" w:color="FFFFFF"/>
              <w:tl2br w:val="single" w:sz="8" w:space="0" w:color="FFFFFF"/>
            </w:tcBorders>
            <w:shd w:val="clear" w:color="auto" w:fill="F39A1E"/>
            <w:vAlign w:val="center"/>
          </w:tcPr>
          <w:p w:rsidR="00F17D8A" w:rsidRPr="002909DC" w:rsidRDefault="00F17D8A" w:rsidP="00FD05A7">
            <w:pPr>
              <w:autoSpaceDE/>
              <w:autoSpaceDN/>
              <w:adjustRightInd/>
              <w:spacing w:after="0" w:line="200" w:lineRule="exact"/>
              <w:ind w:right="3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1/10</w:t>
            </w:r>
          </w:p>
        </w:tc>
        <w:tc>
          <w:tcPr>
            <w:tcW w:w="945"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1/8</w:t>
            </w:r>
          </w:p>
        </w:tc>
        <w:tc>
          <w:tcPr>
            <w:tcW w:w="945"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jc w:val="center"/>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1/6</w:t>
            </w:r>
          </w:p>
        </w:tc>
      </w:tr>
      <w:tr w:rsidR="00F17D8A" w:rsidRPr="00EE6406"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+0.07</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-0.04</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+0.01</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BG#</w:t>
            </w:r>
            <w:r>
              <w:rPr>
                <w:rFonts w:asciiTheme="minorHAnsi" w:eastAsia="PMingLiU" w:hAnsiTheme="minorHAnsi"/>
                <w:b/>
                <w:color w:val="FFFFFF" w:themeColor="background1"/>
                <w:lang w:eastAsia="zh-TW"/>
              </w:rPr>
              <w:t>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+0.07</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-0.01</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-0.00</w:t>
            </w:r>
          </w:p>
        </w:tc>
      </w:tr>
      <w:tr w:rsidR="00F17D8A" w:rsidRPr="008C1189"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2A414B">
              <w:rPr>
                <w:rFonts w:ascii="Calibri" w:eastAsia="Times New Roman" w:hAnsi="Calibri" w:cs="Arial"/>
                <w:color w:val="FF0000"/>
                <w:kern w:val="24"/>
                <w:lang w:eastAsia="zh-TW"/>
              </w:rPr>
              <w:t>+0.39</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-0.30</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-0.20</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BG#</w:t>
            </w:r>
            <w:r>
              <w:rPr>
                <w:rFonts w:asciiTheme="minorHAnsi" w:eastAsia="PMingLiU" w:hAnsiTheme="minorHAnsi"/>
                <w:b/>
                <w:color w:val="FFFFFF" w:themeColor="background1"/>
                <w:lang w:eastAsia="zh-TW"/>
              </w:rPr>
              <w:t>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2A414B">
              <w:rPr>
                <w:rFonts w:ascii="Calibri" w:eastAsia="Times New Roman" w:hAnsi="Calibri" w:cs="Arial"/>
                <w:color w:val="FF0000"/>
                <w:kern w:val="24"/>
                <w:lang w:eastAsia="zh-TW"/>
              </w:rPr>
              <w:t>+0.39</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-0.33</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-0.24</w:t>
            </w:r>
          </w:p>
        </w:tc>
      </w:tr>
    </w:tbl>
    <w:p w:rsidR="00F17D8A" w:rsidRPr="002327ED" w:rsidRDefault="00FD05A7" w:rsidP="00F17D8A">
      <w:pPr>
        <w:jc w:val="center"/>
        <w:rPr>
          <w:rFonts w:eastAsiaTheme="minorEastAsia"/>
          <w:lang w:val="en-GB" w:eastAsia="zh-TW"/>
        </w:rPr>
      </w:pPr>
      <w:r>
        <w:rPr>
          <w:rFonts w:eastAsiaTheme="minorEastAsia" w:hint="eastAsia"/>
          <w:lang w:val="en-GB" w:eastAsia="zh-TW"/>
        </w:rPr>
        <w:t>(Plus gain means Scheme B/C is better than Scheme A.)</w:t>
      </w:r>
    </w:p>
    <w:p w:rsidR="00F17D8A" w:rsidRDefault="00F17D8A" w:rsidP="00F17D8A">
      <w:pPr>
        <w:spacing w:after="0"/>
        <w:jc w:val="both"/>
        <w:rPr>
          <w:rFonts w:eastAsiaTheme="minorEastAsia"/>
          <w:lang w:val="en-GB" w:eastAsia="zh-TW"/>
        </w:rPr>
      </w:pPr>
      <w:r>
        <w:rPr>
          <w:rFonts w:eastAsiaTheme="minorEastAsia"/>
          <w:lang w:val="en-GB" w:eastAsia="zh-TW"/>
        </w:rPr>
        <w:t xml:space="preserve">It turns out that CR=1/6 for BG#1 and CR=1/10 for BG#2 are special cases for Scheme A, especially for 16QAM. </w:t>
      </w:r>
      <w:r w:rsidRPr="00D87179">
        <w:rPr>
          <w:rFonts w:eastAsiaTheme="minorEastAsia"/>
          <w:b/>
          <w:i/>
          <w:lang w:val="en-GB" w:eastAsia="zh-TW"/>
        </w:rPr>
        <w:t>The codeword length is exactly twice of the size of the circular buffer.</w:t>
      </w:r>
      <w:r>
        <w:rPr>
          <w:rFonts w:eastAsiaTheme="minorEastAsia"/>
          <w:lang w:val="en-GB" w:eastAsia="zh-TW"/>
        </w:rPr>
        <w:t xml:space="preserve"> When applying the agreed bit-level interleaver, the original code bit(s) and the repeated one(s) are jointly modulated into one symbol, as illustrated in Fig</w:t>
      </w:r>
      <w:r w:rsidR="00D87179">
        <w:rPr>
          <w:rFonts w:eastAsiaTheme="minorEastAsia" w:hint="eastAsia"/>
          <w:lang w:val="en-GB" w:eastAsia="zh-TW"/>
        </w:rPr>
        <w:t>.</w:t>
      </w:r>
      <w:r>
        <w:rPr>
          <w:rFonts w:eastAsiaTheme="minorEastAsia"/>
          <w:lang w:val="en-GB" w:eastAsia="zh-TW"/>
        </w:rPr>
        <w:t xml:space="preserve"> 3. As we increase or decrease the total number of REs by merely two, denoted by </w:t>
      </w: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m:t>
            </m:r>
          </m:e>
          <m:sub>
            <m:r>
              <w:rPr>
                <w:rFonts w:ascii="Cambria Math" w:eastAsiaTheme="minorEastAsia" w:hAnsi="Cambria Math"/>
                <w:lang w:val="en-GB" w:eastAsia="zh-TW"/>
              </w:rPr>
              <m:t>+</m:t>
            </m:r>
          </m:sub>
        </m:sSub>
      </m:oMath>
      <w:r>
        <w:rPr>
          <w:rFonts w:eastAsiaTheme="minorEastAsia"/>
          <w:lang w:val="en-GB" w:eastAsia="zh-TW"/>
        </w:rPr>
        <w:t xml:space="preserve"> and</w:t>
      </w:r>
      <m:oMath>
        <m:r>
          <m:rPr>
            <m:sty m:val="p"/>
          </m:rPr>
          <w:rPr>
            <w:rFonts w:ascii="Cambria Math" w:eastAsiaTheme="minorEastAsia" w:hAnsi="Cambria Math"/>
            <w:lang w:val="en-GB" w:eastAsia="zh-TW"/>
          </w:rPr>
          <m:t xml:space="preserve"> </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m:t>
            </m:r>
          </m:e>
          <m:sub>
            <m:r>
              <w:rPr>
                <w:rFonts w:ascii="Cambria Math" w:eastAsiaTheme="minorEastAsia" w:hAnsi="Cambria Math"/>
                <w:lang w:val="en-GB" w:eastAsia="zh-TW"/>
              </w:rPr>
              <m:t>-</m:t>
            </m:r>
          </m:sub>
        </m:sSub>
      </m:oMath>
      <w:r>
        <w:rPr>
          <w:rFonts w:eastAsiaTheme="minorEastAsia"/>
          <w:lang w:val="en-GB" w:eastAsia="zh-TW"/>
        </w:rPr>
        <w:t xml:space="preserve">, respectively, the simulation results, shown in </w:t>
      </w:r>
      <w:r w:rsidR="00D87179">
        <w:rPr>
          <w:rFonts w:eastAsiaTheme="minorEastAsia" w:hint="eastAsia"/>
          <w:lang w:val="en-GB" w:eastAsia="zh-TW"/>
        </w:rPr>
        <w:t>Table</w:t>
      </w:r>
      <w:r>
        <w:rPr>
          <w:rFonts w:eastAsiaTheme="minorEastAsia"/>
          <w:lang w:val="en-GB" w:eastAsia="zh-TW"/>
        </w:rPr>
        <w:t xml:space="preserve"> 5, become consistent with the other cases, i.e., for 16QAM, Scheme A outperforms Schemes B and C. </w:t>
      </w:r>
    </w:p>
    <w:p w:rsidR="00F17D8A" w:rsidRDefault="00F17D8A" w:rsidP="00F17D8A">
      <w:pPr>
        <w:spacing w:after="0"/>
        <w:jc w:val="both"/>
        <w:rPr>
          <w:rFonts w:eastAsiaTheme="minorEastAsia"/>
          <w:lang w:val="en-GB" w:eastAsia="zh-TW"/>
        </w:rPr>
      </w:pPr>
    </w:p>
    <w:p w:rsidR="00F17D8A" w:rsidRDefault="00F17D8A" w:rsidP="00F17D8A">
      <w:pPr>
        <w:spacing w:after="0"/>
        <w:jc w:val="both"/>
        <w:rPr>
          <w:rFonts w:eastAsiaTheme="minorEastAsia"/>
          <w:lang w:val="en-GB" w:eastAsia="zh-TW"/>
        </w:rPr>
      </w:pPr>
      <w:r>
        <w:rPr>
          <w:rFonts w:eastAsiaTheme="minorEastAsia"/>
          <w:lang w:val="en-GB" w:eastAsia="zh-TW"/>
        </w:rPr>
        <w:t xml:space="preserve">In summary, except some corner cases, Schemes B </w:t>
      </w:r>
      <w:r w:rsidR="00D87179">
        <w:rPr>
          <w:rFonts w:eastAsiaTheme="minorEastAsia" w:hint="eastAsia"/>
          <w:lang w:val="en-GB" w:eastAsia="zh-TW"/>
        </w:rPr>
        <w:t>and</w:t>
      </w:r>
      <w:r>
        <w:rPr>
          <w:rFonts w:eastAsiaTheme="minorEastAsia"/>
          <w:lang w:val="en-GB" w:eastAsia="zh-TW"/>
        </w:rPr>
        <w:t xml:space="preserve"> C do not outperform Scheme A. Therefore, we have the following proposal: </w:t>
      </w:r>
    </w:p>
    <w:p w:rsidR="00F17D8A" w:rsidRDefault="00F17D8A" w:rsidP="00F17D8A">
      <w:pPr>
        <w:spacing w:after="0"/>
        <w:jc w:val="both"/>
        <w:rPr>
          <w:rFonts w:eastAsiaTheme="minorEastAsia"/>
          <w:lang w:val="en-GB" w:eastAsia="zh-TW"/>
        </w:rPr>
      </w:pPr>
    </w:p>
    <w:p w:rsidR="00F17D8A" w:rsidRDefault="00F17D8A" w:rsidP="00F17D8A">
      <w:pPr>
        <w:jc w:val="both"/>
        <w:rPr>
          <w:rFonts w:eastAsiaTheme="minorEastAsia"/>
          <w:lang w:eastAsia="zh-TW"/>
        </w:rPr>
      </w:pPr>
      <w:r w:rsidRPr="00E52B7E">
        <w:rPr>
          <w:rFonts w:eastAsia="PMingLiU"/>
          <w:b/>
          <w:u w:val="single"/>
          <w:lang w:eastAsia="zh-TW"/>
        </w:rPr>
        <w:lastRenderedPageBreak/>
        <w:t>Proposal 3:</w:t>
      </w:r>
      <w:r w:rsidRPr="00E52B7E">
        <w:rPr>
          <w:rFonts w:eastAsia="PMingLiU"/>
          <w:lang w:eastAsia="zh-TW"/>
        </w:rPr>
        <w:t xml:space="preserve"> </w:t>
      </w:r>
      <w:r>
        <w:rPr>
          <w:rFonts w:eastAsia="PMingLiU"/>
          <w:lang w:eastAsia="zh-TW"/>
        </w:rPr>
        <w:t xml:space="preserve">In NR LDPC, </w:t>
      </w:r>
      <w:r>
        <w:rPr>
          <w:rFonts w:eastAsiaTheme="minorEastAsia"/>
          <w:lang w:eastAsia="zh-TW"/>
        </w:rPr>
        <w:t xml:space="preserve">the repetition should be performed at the circular buffer and </w:t>
      </w:r>
      <w:r w:rsidR="009D4ADA">
        <w:rPr>
          <w:rFonts w:eastAsiaTheme="minorEastAsia"/>
          <w:lang w:eastAsia="zh-TW"/>
        </w:rPr>
        <w:t xml:space="preserve">before </w:t>
      </w:r>
      <w:r>
        <w:rPr>
          <w:rFonts w:eastAsiaTheme="minorEastAsia"/>
          <w:lang w:eastAsia="zh-TW"/>
        </w:rPr>
        <w:t>the bit-level interleaver.</w:t>
      </w:r>
    </w:p>
    <w:p w:rsidR="00F17D8A" w:rsidRDefault="00F17D8A" w:rsidP="00F17D8A">
      <w:pPr>
        <w:spacing w:after="0"/>
        <w:jc w:val="center"/>
      </w:pPr>
      <w:r>
        <w:object w:dxaOrig="4590" w:dyaOrig="3015">
          <v:shape id="_x0000_i1029" type="#_x0000_t75" style="width:129.55pt;height:85.1pt" o:ole="">
            <v:imagedata r:id="rId22" o:title=""/>
          </v:shape>
          <o:OLEObject Type="Embed" ProgID="Visio.Drawing.15" ShapeID="_x0000_i1029" DrawAspect="Content" ObjectID="_1568536980" r:id="rId23"/>
        </w:object>
      </w:r>
    </w:p>
    <w:p w:rsidR="00F17D8A" w:rsidRDefault="00F17D8A" w:rsidP="00F17D8A">
      <w:pPr>
        <w:spacing w:after="0"/>
        <w:jc w:val="center"/>
        <w:rPr>
          <w:rFonts w:eastAsiaTheme="minorEastAsia"/>
          <w:lang w:val="en-GB" w:eastAsia="zh-TW"/>
        </w:rPr>
      </w:pPr>
      <w:r>
        <w:rPr>
          <w:rFonts w:eastAsiaTheme="minorEastAsia"/>
          <w:lang w:val="en-GB" w:eastAsia="zh-TW"/>
        </w:rPr>
        <w:t>Figure 3. Scheme A when the codeword length is twice of the size of the circular buffer.</w:t>
      </w:r>
    </w:p>
    <w:p w:rsidR="00F17D8A" w:rsidRDefault="00F17D8A" w:rsidP="00F17D8A">
      <w:pPr>
        <w:spacing w:after="0"/>
        <w:jc w:val="center"/>
        <w:rPr>
          <w:rFonts w:eastAsiaTheme="minorEastAsia"/>
          <w:lang w:val="en-GB" w:eastAsia="zh-TW"/>
        </w:rPr>
      </w:pPr>
    </w:p>
    <w:p w:rsidR="00F17D8A" w:rsidRDefault="00F17D8A" w:rsidP="00F17D8A">
      <w:pPr>
        <w:spacing w:after="0"/>
        <w:rPr>
          <w:lang w:val="en-GB" w:eastAsia="zh-TW"/>
        </w:rPr>
      </w:pPr>
    </w:p>
    <w:p w:rsidR="00F17D8A" w:rsidRDefault="00F17D8A" w:rsidP="00F17D8A">
      <w:pPr>
        <w:jc w:val="center"/>
        <w:rPr>
          <w:lang w:val="en-GB" w:eastAsia="zh-TW"/>
        </w:rPr>
      </w:pPr>
      <w:r w:rsidRPr="002327ED">
        <w:rPr>
          <w:b/>
          <w:lang w:val="en-GB" w:eastAsia="zh-TW"/>
        </w:rPr>
        <w:t xml:space="preserve">Table </w:t>
      </w:r>
      <w:r>
        <w:rPr>
          <w:b/>
          <w:lang w:val="en-GB" w:eastAsia="zh-TW"/>
        </w:rPr>
        <w:t>5</w:t>
      </w:r>
      <w:r w:rsidR="00FD05A7">
        <w:rPr>
          <w:rFonts w:eastAsiaTheme="minorEastAsia" w:hint="eastAsia"/>
          <w:b/>
          <w:lang w:val="en-GB" w:eastAsia="zh-TW"/>
        </w:rPr>
        <w:t>.</w:t>
      </w:r>
      <w:r>
        <w:rPr>
          <w:b/>
          <w:lang w:val="en-GB" w:eastAsia="zh-TW"/>
        </w:rPr>
        <w:t xml:space="preserve"> </w:t>
      </w:r>
      <w:r w:rsidRPr="002327ED">
        <w:rPr>
          <w:lang w:val="en-GB" w:eastAsia="zh-TW"/>
        </w:rPr>
        <w:t>Comparison of repetition schemes.</w:t>
      </w:r>
    </w:p>
    <w:tbl>
      <w:tblPr>
        <w:tblW w:w="9913" w:type="dxa"/>
        <w:jc w:val="center"/>
        <w:tblLayout w:type="fixed"/>
        <w:tblCellMar>
          <w:left w:w="0" w:type="dxa"/>
          <w:right w:w="0" w:type="dxa"/>
        </w:tblCellMar>
        <w:tblLook w:val="04A0"/>
      </w:tblPr>
      <w:tblGrid>
        <w:gridCol w:w="2117"/>
        <w:gridCol w:w="945"/>
        <w:gridCol w:w="945"/>
        <w:gridCol w:w="945"/>
        <w:gridCol w:w="2126"/>
        <w:gridCol w:w="945"/>
        <w:gridCol w:w="945"/>
        <w:gridCol w:w="945"/>
      </w:tblGrid>
      <w:tr w:rsidR="00F17D8A" w:rsidRPr="001E0B77" w:rsidTr="00FD05A7">
        <w:trPr>
          <w:trHeight w:val="340"/>
          <w:jc w:val="center"/>
        </w:trPr>
        <w:tc>
          <w:tcPr>
            <w:tcW w:w="4952" w:type="dxa"/>
            <w:gridSpan w:val="4"/>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F17D8A" w:rsidRPr="001E0B77" w:rsidRDefault="00AD03AD" w:rsidP="00FD05A7">
            <w:pPr>
              <w:spacing w:after="0"/>
              <w:jc w:val="center"/>
              <w:rPr>
                <w:rFonts w:eastAsiaTheme="minorEastAsia"/>
                <w:lang w:val="en-GB" w:eastAsia="zh-TW"/>
              </w:rPr>
            </w:pPr>
            <m:oMath>
              <m:sSub>
                <m:sSubPr>
                  <m:ctrlPr>
                    <w:rPr>
                      <w:rFonts w:ascii="Cambria Math" w:hAnsi="Cambria Math"/>
                      <w:color w:val="FFFFFF" w:themeColor="background1"/>
                      <w:lang w:val="en-GB" w:eastAsia="zh-TW"/>
                    </w:rPr>
                  </m:ctrlPr>
                </m:sSubPr>
                <m:e>
                  <m:r>
                    <w:rPr>
                      <w:rFonts w:ascii="Cambria Math" w:hAnsi="Cambria Math"/>
                      <w:color w:val="FFFFFF" w:themeColor="background1"/>
                      <w:lang w:val="en-GB" w:eastAsia="zh-TW"/>
                    </w:rPr>
                    <m:t xml:space="preserve"> </m:t>
                  </m:r>
                  <m:sSub>
                    <m:sSubPr>
                      <m:ctrlPr>
                        <w:rPr>
                          <w:rFonts w:ascii="Cambria Math" w:hAnsi="Cambria Math"/>
                          <w:color w:val="FFFFFF" w:themeColor="background1"/>
                          <w:lang w:val="en-GB" w:eastAsia="zh-TW"/>
                        </w:rPr>
                      </m:ctrlPr>
                    </m:sSubPr>
                    <m:e>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r>
                    <m:rPr>
                      <m:sty m:val="p"/>
                    </m:rPr>
                    <w:rPr>
                      <w:rFonts w:ascii="Cambria Math" w:hAnsi="Cambria Math"/>
                      <w:color w:val="FFFFFF" w:themeColor="background1"/>
                      <w:lang w:val="en-GB" w:eastAsia="zh-TW"/>
                    </w:rPr>
                    <m:t>(Scheme A)</m:t>
                  </m:r>
                  <m:r>
                    <w:rPr>
                      <w:rFonts w:ascii="Cambria Math" w:hAnsi="Cambria Math"/>
                      <w:color w:val="FFFFFF" w:themeColor="background1"/>
                      <w:lang w:val="en-GB" w:eastAsia="zh-TW"/>
                    </w:rPr>
                    <m:t>-</m:t>
                  </m:r>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oMath>
            <w:r w:rsidR="00F17D8A" w:rsidRPr="00CD2A33">
              <w:rPr>
                <w:color w:val="FFFFFF" w:themeColor="background1"/>
                <w:lang w:val="en-GB" w:eastAsia="zh-TW"/>
              </w:rPr>
              <w:t>(</w:t>
            </w:r>
            <m:oMath>
              <m:r>
                <m:rPr>
                  <m:sty m:val="p"/>
                </m:rPr>
                <w:rPr>
                  <w:rFonts w:ascii="Cambria Math" w:hAnsi="Cambria Math"/>
                  <w:color w:val="FFFFFF" w:themeColor="background1"/>
                  <w:lang w:val="en-GB" w:eastAsia="zh-TW"/>
                </w:rPr>
                <m:t>Scheme B</m:t>
              </m:r>
            </m:oMath>
            <w:r w:rsidR="00F17D8A" w:rsidRPr="00CD2A33">
              <w:rPr>
                <w:color w:val="FFFFFF" w:themeColor="background1"/>
                <w:lang w:val="en-GB" w:eastAsia="zh-TW"/>
              </w:rPr>
              <w:t>)</w:t>
            </w:r>
          </w:p>
        </w:tc>
        <w:tc>
          <w:tcPr>
            <w:tcW w:w="4961" w:type="dxa"/>
            <w:gridSpan w:val="4"/>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1E0B77" w:rsidRDefault="00AD03AD" w:rsidP="00FD05A7">
            <w:pPr>
              <w:spacing w:after="0"/>
              <w:jc w:val="center"/>
              <w:rPr>
                <w:rFonts w:eastAsiaTheme="minorEastAsia"/>
                <w:lang w:val="en-GB" w:eastAsia="zh-TW"/>
              </w:rPr>
            </w:pPr>
            <m:oMath>
              <m:sSub>
                <m:sSubPr>
                  <m:ctrlPr>
                    <w:rPr>
                      <w:rFonts w:ascii="Cambria Math" w:hAnsi="Cambria Math"/>
                      <w:color w:val="FFFFFF" w:themeColor="background1"/>
                      <w:lang w:val="en-GB" w:eastAsia="zh-TW"/>
                    </w:rPr>
                  </m:ctrlPr>
                </m:sSubPr>
                <m:e>
                  <m:r>
                    <w:rPr>
                      <w:rFonts w:ascii="Cambria Math" w:hAnsi="Cambria Math"/>
                      <w:color w:val="FFFFFF" w:themeColor="background1"/>
                      <w:lang w:val="en-GB" w:eastAsia="zh-TW"/>
                    </w:rPr>
                    <m:t xml:space="preserve"> </m:t>
                  </m:r>
                  <m:sSub>
                    <m:sSubPr>
                      <m:ctrlPr>
                        <w:rPr>
                          <w:rFonts w:ascii="Cambria Math" w:hAnsi="Cambria Math"/>
                          <w:color w:val="FFFFFF" w:themeColor="background1"/>
                          <w:lang w:val="en-GB" w:eastAsia="zh-TW"/>
                        </w:rPr>
                      </m:ctrlPr>
                    </m:sSubPr>
                    <m:e>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r>
                    <m:rPr>
                      <m:sty m:val="p"/>
                    </m:rPr>
                    <w:rPr>
                      <w:rFonts w:ascii="Cambria Math" w:hAnsi="Cambria Math"/>
                      <w:color w:val="FFFFFF" w:themeColor="background1"/>
                      <w:lang w:val="en-GB" w:eastAsia="zh-TW"/>
                    </w:rPr>
                    <m:t>(Scheme A)</m:t>
                  </m:r>
                  <m:r>
                    <w:rPr>
                      <w:rFonts w:ascii="Cambria Math" w:hAnsi="Cambria Math"/>
                      <w:color w:val="FFFFFF" w:themeColor="background1"/>
                      <w:lang w:val="en-GB" w:eastAsia="zh-TW"/>
                    </w:rPr>
                    <m:t>-</m:t>
                  </m:r>
                  <m:r>
                    <m:rPr>
                      <m:sty m:val="p"/>
                    </m:rPr>
                    <w:rPr>
                      <w:rFonts w:ascii="Cambria Math" w:hAnsi="Cambria Math"/>
                      <w:color w:val="FFFFFF" w:themeColor="background1"/>
                      <w:lang w:val="en-GB" w:eastAsia="zh-TW"/>
                    </w:rPr>
                    <m:t>SNR</m:t>
                  </m:r>
                </m:e>
                <m:sub>
                  <m:r>
                    <m:rPr>
                      <m:sty m:val="p"/>
                    </m:rPr>
                    <w:rPr>
                      <w:rFonts w:ascii="Cambria Math" w:hAnsi="Cambria Math"/>
                      <w:color w:val="FFFFFF" w:themeColor="background1"/>
                      <w:lang w:val="en-GB" w:eastAsia="zh-TW"/>
                    </w:rPr>
                    <m:t>BLER</m:t>
                  </m:r>
                  <m:r>
                    <w:rPr>
                      <w:rFonts w:ascii="Cambria Math" w:hAnsi="Cambria Math"/>
                      <w:color w:val="FFFFFF" w:themeColor="background1"/>
                      <w:lang w:val="en-GB" w:eastAsia="zh-TW"/>
                    </w:rPr>
                    <m:t>@0.1</m:t>
                  </m:r>
                </m:sub>
              </m:sSub>
            </m:oMath>
            <w:r w:rsidR="00F17D8A" w:rsidRPr="00CD2A33">
              <w:rPr>
                <w:color w:val="FFFFFF" w:themeColor="background1"/>
                <w:lang w:val="en-GB" w:eastAsia="zh-TW"/>
              </w:rPr>
              <w:t>(</w:t>
            </w:r>
            <m:oMath>
              <m:r>
                <m:rPr>
                  <m:sty m:val="p"/>
                </m:rPr>
                <w:rPr>
                  <w:rFonts w:ascii="Cambria Math" w:hAnsi="Cambria Math"/>
                  <w:color w:val="FFFFFF" w:themeColor="background1"/>
                  <w:lang w:val="en-GB" w:eastAsia="zh-TW"/>
                </w:rPr>
                <m:t>Scheme C</m:t>
              </m:r>
            </m:oMath>
            <w:r w:rsidR="00F17D8A" w:rsidRPr="00CD2A33">
              <w:rPr>
                <w:color w:val="FFFFFF" w:themeColor="background1"/>
                <w:lang w:val="en-GB" w:eastAsia="zh-TW"/>
              </w:rPr>
              <w:t>)</w:t>
            </w:r>
          </w:p>
        </w:tc>
      </w:tr>
      <w:tr w:rsidR="00F17D8A" w:rsidRPr="002327ED" w:rsidTr="00FD05A7">
        <w:trPr>
          <w:trHeight w:val="340"/>
          <w:jc w:val="center"/>
        </w:trPr>
        <w:tc>
          <w:tcPr>
            <w:tcW w:w="2117"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00" w:lineRule="exact"/>
              <w:ind w:right="2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(1/6)</m:t>
                    </m:r>
                  </m:e>
                  <m:sub>
                    <m:r>
                      <m:rPr>
                        <m:sty m:val="bi"/>
                      </m:rPr>
                      <w:rPr>
                        <w:rFonts w:ascii="Cambria Math" w:eastAsia="Times New Roman" w:hAnsi="Cambria Math" w:cs="Arial"/>
                        <w:color w:val="FFFFFF"/>
                        <w:kern w:val="24"/>
                        <w:sz w:val="18"/>
                        <w:szCs w:val="18"/>
                        <w:lang w:eastAsia="zh-TW"/>
                      </w:rPr>
                      <m:t>-</m:t>
                    </m:r>
                  </m:sub>
                </m:sSub>
              </m:oMath>
            </m:oMathPara>
          </w:p>
        </w:tc>
        <w:tc>
          <w:tcPr>
            <w:tcW w:w="94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327ED" w:rsidRDefault="00F17D8A"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r>
                  <m:rPr>
                    <m:sty m:val="b"/>
                  </m:rPr>
                  <w:rPr>
                    <w:rFonts w:ascii="Cambria Math" w:eastAsia="Times New Roman" w:hAnsi="Cambria Math" w:cs="Arial"/>
                    <w:color w:val="FFFFFF"/>
                    <w:kern w:val="24"/>
                    <w:sz w:val="18"/>
                    <w:szCs w:val="18"/>
                    <w:lang w:eastAsia="zh-TW"/>
                  </w:rPr>
                  <m:t>1/6</m:t>
                </m:r>
              </m:oMath>
            </m:oMathPara>
          </w:p>
        </w:tc>
        <w:tc>
          <w:tcPr>
            <w:tcW w:w="94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(1/6)</m:t>
                    </m:r>
                  </m:e>
                  <m:sub>
                    <m:r>
                      <m:rPr>
                        <m:sty m:val="bi"/>
                      </m:rPr>
                      <w:rPr>
                        <w:rFonts w:ascii="Cambria Math" w:eastAsia="Times New Roman" w:hAnsi="Cambria Math" w:cs="Arial"/>
                        <w:color w:val="FFFFFF"/>
                        <w:kern w:val="24"/>
                        <w:sz w:val="18"/>
                        <w:szCs w:val="18"/>
                        <w:lang w:eastAsia="zh-TW"/>
                      </w:rPr>
                      <m:t>+</m:t>
                    </m:r>
                  </m:sub>
                </m:sSub>
              </m:oMath>
            </m:oMathPara>
          </w:p>
        </w:tc>
        <w:tc>
          <w:tcPr>
            <w:tcW w:w="2126" w:type="dxa"/>
            <w:tcBorders>
              <w:top w:val="single" w:sz="8" w:space="0" w:color="FFFFFF"/>
              <w:left w:val="single" w:sz="8" w:space="0" w:color="FFFFFF"/>
              <w:bottom w:val="single" w:sz="24" w:space="0" w:color="FFFFFF"/>
              <w:right w:val="single" w:sz="8" w:space="0" w:color="FFFFFF"/>
              <w:tl2br w:val="single" w:sz="8" w:space="0" w:color="FFFFFF"/>
            </w:tcBorders>
            <w:shd w:val="clear" w:color="auto" w:fill="F39A1E"/>
            <w:vAlign w:val="center"/>
          </w:tcPr>
          <w:p w:rsidR="00F17D8A" w:rsidRPr="002909DC" w:rsidRDefault="00F17D8A" w:rsidP="00FD05A7">
            <w:pPr>
              <w:autoSpaceDE/>
              <w:autoSpaceDN/>
              <w:adjustRightInd/>
              <w:spacing w:after="0" w:line="200" w:lineRule="exact"/>
              <w:ind w:right="3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(1/6)</m:t>
                    </m:r>
                  </m:e>
                  <m:sub>
                    <m:r>
                      <m:rPr>
                        <m:sty m:val="bi"/>
                      </m:rPr>
                      <w:rPr>
                        <w:rFonts w:ascii="Cambria Math" w:eastAsia="Times New Roman" w:hAnsi="Cambria Math" w:cs="Arial"/>
                        <w:color w:val="FFFFFF"/>
                        <w:kern w:val="24"/>
                        <w:sz w:val="18"/>
                        <w:szCs w:val="18"/>
                        <w:lang w:eastAsia="zh-TW"/>
                      </w:rPr>
                      <m:t>-</m:t>
                    </m:r>
                  </m:sub>
                </m:sSub>
              </m:oMath>
            </m:oMathPara>
          </w:p>
        </w:tc>
        <w:tc>
          <w:tcPr>
            <w:tcW w:w="94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327ED" w:rsidRDefault="00F17D8A"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r>
                  <m:rPr>
                    <m:sty m:val="b"/>
                  </m:rPr>
                  <w:rPr>
                    <w:rFonts w:ascii="Cambria Math" w:eastAsia="Times New Roman" w:hAnsi="Cambria Math" w:cs="Arial"/>
                    <w:color w:val="FFFFFF"/>
                    <w:kern w:val="24"/>
                    <w:sz w:val="18"/>
                    <w:szCs w:val="18"/>
                    <w:lang w:eastAsia="zh-TW"/>
                  </w:rPr>
                  <m:t>1/6</m:t>
                </m:r>
              </m:oMath>
            </m:oMathPara>
          </w:p>
        </w:tc>
        <w:tc>
          <w:tcPr>
            <w:tcW w:w="94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(1/6)</m:t>
                    </m:r>
                  </m:e>
                  <m:sub>
                    <m:r>
                      <m:rPr>
                        <m:sty m:val="bi"/>
                      </m:rPr>
                      <w:rPr>
                        <w:rFonts w:ascii="Cambria Math" w:eastAsia="Times New Roman" w:hAnsi="Cambria Math" w:cs="Arial"/>
                        <w:color w:val="FFFFFF"/>
                        <w:kern w:val="24"/>
                        <w:sz w:val="18"/>
                        <w:szCs w:val="18"/>
                        <w:lang w:eastAsia="zh-TW"/>
                      </w:rPr>
                      <m:t>+</m:t>
                    </m:r>
                  </m:sub>
                </m:sSub>
              </m:oMath>
            </m:oMathPara>
          </w:p>
        </w:tc>
      </w:tr>
      <w:tr w:rsidR="00F17D8A" w:rsidRPr="00164DCA"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4224,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+0.11</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56114"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+0.12</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256114"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+0.12</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4224,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+0.11</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color w:val="FF0000"/>
                <w:kern w:val="24"/>
                <w:lang w:eastAsia="zh-TW"/>
              </w:rPr>
              <w:t>+0.12</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7C5759">
              <w:rPr>
                <w:rFonts w:ascii="Calibri" w:eastAsia="Times New Roman" w:hAnsi="Calibri" w:cs="Arial"/>
                <w:color w:val="FF0000"/>
                <w:kern w:val="24"/>
                <w:lang w:eastAsia="zh-TW"/>
              </w:rPr>
              <w:t>+0.12</w:t>
            </w:r>
          </w:p>
        </w:tc>
      </w:tr>
      <w:tr w:rsidR="00F17D8A" w:rsidRPr="00164DCA"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6336,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-0.47</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9E253B">
              <w:rPr>
                <w:rFonts w:ascii="Calibri" w:eastAsia="Times New Roman" w:hAnsi="Calibri" w:cs="Arial"/>
                <w:color w:val="FF0000"/>
                <w:kern w:val="24"/>
                <w:lang w:eastAsia="zh-TW"/>
              </w:rPr>
              <w:t>+0.02</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-0.46</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 xml:space="preserve">BG#1,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6336,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-0.47</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9E253B">
              <w:rPr>
                <w:rFonts w:ascii="Calibri" w:eastAsia="Times New Roman" w:hAnsi="Calibri" w:cs="Arial"/>
                <w:color w:val="FF0000"/>
                <w:kern w:val="24"/>
                <w:lang w:eastAsia="zh-TW"/>
              </w:rPr>
              <w:t>+0.02</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-0.46</w:t>
            </w:r>
          </w:p>
        </w:tc>
      </w:tr>
      <w:tr w:rsidR="00F17D8A" w:rsidRPr="002327ED"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l2br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00" w:lineRule="exact"/>
              <w:ind w:right="2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(1/10)</m:t>
                    </m:r>
                  </m:e>
                  <m:sub>
                    <m:r>
                      <m:rPr>
                        <m:sty m:val="bi"/>
                      </m:rPr>
                      <w:rPr>
                        <w:rFonts w:ascii="Cambria Math" w:eastAsia="Times New Roman" w:hAnsi="Cambria Math" w:cs="Arial"/>
                        <w:color w:val="FFFFFF"/>
                        <w:kern w:val="24"/>
                        <w:sz w:val="18"/>
                        <w:szCs w:val="18"/>
                        <w:lang w:eastAsia="zh-TW"/>
                      </w:rPr>
                      <m:t>-</m:t>
                    </m:r>
                  </m:sub>
                </m:sSub>
              </m:oMath>
            </m:oMathPara>
          </w:p>
        </w:tc>
        <w:tc>
          <w:tcPr>
            <w:tcW w:w="945"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327ED" w:rsidRDefault="00F17D8A"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r>
                  <m:rPr>
                    <m:sty m:val="b"/>
                  </m:rPr>
                  <w:rPr>
                    <w:rFonts w:ascii="Cambria Math" w:eastAsia="Times New Roman" w:hAnsi="Cambria Math" w:cs="Arial"/>
                    <w:color w:val="FFFFFF"/>
                    <w:kern w:val="24"/>
                    <w:sz w:val="18"/>
                    <w:szCs w:val="18"/>
                    <w:lang w:eastAsia="zh-TW"/>
                  </w:rPr>
                  <m:t>1/10</m:t>
                </m:r>
              </m:oMath>
            </m:oMathPara>
          </w:p>
        </w:tc>
        <w:tc>
          <w:tcPr>
            <w:tcW w:w="945"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(1/10)</m:t>
                    </m:r>
                  </m:e>
                  <m:sub>
                    <m:r>
                      <m:rPr>
                        <m:sty m:val="bi"/>
                      </m:rPr>
                      <w:rPr>
                        <w:rFonts w:ascii="Cambria Math" w:eastAsia="Times New Roman" w:hAnsi="Cambria Math" w:cs="Arial"/>
                        <w:color w:val="FFFFFF"/>
                        <w:kern w:val="24"/>
                        <w:sz w:val="18"/>
                        <w:szCs w:val="18"/>
                        <w:lang w:eastAsia="zh-TW"/>
                      </w:rPr>
                      <m:t>+</m:t>
                    </m:r>
                  </m:sub>
                </m:sSub>
              </m:oMath>
            </m:oMathPara>
          </w:p>
        </w:tc>
        <w:tc>
          <w:tcPr>
            <w:tcW w:w="2126" w:type="dxa"/>
            <w:tcBorders>
              <w:top w:val="single" w:sz="8" w:space="0" w:color="FFFFFF"/>
              <w:left w:val="single" w:sz="8" w:space="0" w:color="FFFFFF"/>
              <w:bottom w:val="single" w:sz="8" w:space="0" w:color="FFFFFF"/>
              <w:right w:val="single" w:sz="8" w:space="0" w:color="FFFFFF"/>
              <w:tl2br w:val="single" w:sz="8" w:space="0" w:color="FFFFFF"/>
            </w:tcBorders>
            <w:shd w:val="clear" w:color="auto" w:fill="F39A1E"/>
            <w:vAlign w:val="center"/>
          </w:tcPr>
          <w:p w:rsidR="00F17D8A" w:rsidRPr="002909DC" w:rsidRDefault="00F17D8A" w:rsidP="00FD05A7">
            <w:pPr>
              <w:autoSpaceDE/>
              <w:autoSpaceDN/>
              <w:adjustRightInd/>
              <w:spacing w:after="0" w:line="200" w:lineRule="exact"/>
              <w:ind w:right="300"/>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F17D8A" w:rsidRPr="002909DC" w:rsidRDefault="00F17D8A" w:rsidP="00FD05A7">
            <w:pPr>
              <w:autoSpaceDE/>
              <w:autoSpaceDN/>
              <w:adjustRightInd/>
              <w:spacing w:after="0" w:line="200" w:lineRule="exact"/>
              <w:ind w:right="302"/>
              <w:textAlignment w:val="auto"/>
              <w:rPr>
                <w:rFonts w:ascii="Arial" w:eastAsia="Times New Roman" w:hAnsi="Arial" w:cs="Arial"/>
                <w:sz w:val="36"/>
                <w:szCs w:val="36"/>
                <w:lang w:eastAsia="zh-TW"/>
              </w:rPr>
            </w:pPr>
            <w:r>
              <w:rPr>
                <w:rFonts w:ascii="Calibri" w:eastAsia="Times New Roman" w:hAnsi="Calibri" w:cs="Arial"/>
                <w:b/>
                <w:bCs/>
                <w:color w:val="FFFFFF"/>
                <w:kern w:val="24"/>
                <w:lang w:eastAsia="zh-TW"/>
              </w:rPr>
              <w:t xml:space="preserve">    Setup</w:t>
            </w:r>
          </w:p>
        </w:tc>
        <w:tc>
          <w:tcPr>
            <w:tcW w:w="945"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(1/10)</m:t>
                    </m:r>
                  </m:e>
                  <m:sub>
                    <m:r>
                      <m:rPr>
                        <m:sty m:val="bi"/>
                      </m:rPr>
                      <w:rPr>
                        <w:rFonts w:ascii="Cambria Math" w:eastAsia="Times New Roman" w:hAnsi="Cambria Math" w:cs="Arial"/>
                        <w:color w:val="FFFFFF"/>
                        <w:kern w:val="24"/>
                        <w:sz w:val="18"/>
                        <w:szCs w:val="18"/>
                        <w:lang w:eastAsia="zh-TW"/>
                      </w:rPr>
                      <m:t>-</m:t>
                    </m:r>
                  </m:sub>
                </m:sSub>
              </m:oMath>
            </m:oMathPara>
          </w:p>
        </w:tc>
        <w:tc>
          <w:tcPr>
            <w:tcW w:w="945"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327ED" w:rsidRDefault="00F17D8A"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r>
                  <m:rPr>
                    <m:sty m:val="b"/>
                  </m:rPr>
                  <w:rPr>
                    <w:rFonts w:ascii="Cambria Math" w:eastAsia="Times New Roman" w:hAnsi="Cambria Math" w:cs="Arial"/>
                    <w:color w:val="FFFFFF"/>
                    <w:kern w:val="24"/>
                    <w:sz w:val="18"/>
                    <w:szCs w:val="18"/>
                    <w:lang w:eastAsia="zh-TW"/>
                  </w:rPr>
                  <m:t>1/10</m:t>
                </m:r>
              </m:oMath>
            </m:oMathPara>
          </w:p>
        </w:tc>
        <w:tc>
          <w:tcPr>
            <w:tcW w:w="945"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327ED" w:rsidRDefault="00AD03AD" w:rsidP="00FD05A7">
            <w:pPr>
              <w:autoSpaceDE/>
              <w:autoSpaceDN/>
              <w:adjustRightInd/>
              <w:spacing w:after="0" w:line="280" w:lineRule="exact"/>
              <w:jc w:val="center"/>
              <w:textAlignment w:val="auto"/>
              <w:rPr>
                <w:rFonts w:ascii="Arial" w:eastAsia="Times New Roman" w:hAnsi="Arial" w:cs="Arial"/>
                <w:sz w:val="18"/>
                <w:szCs w:val="18"/>
                <w:lang w:eastAsia="zh-TW"/>
              </w:rPr>
            </w:pPr>
            <m:oMathPara>
              <m:oMath>
                <m:sSub>
                  <m:sSubPr>
                    <m:ctrlPr>
                      <w:rPr>
                        <w:rFonts w:ascii="Cambria Math" w:eastAsia="Times New Roman" w:hAnsi="Cambria Math" w:cs="Arial"/>
                        <w:b/>
                        <w:bCs/>
                        <w:color w:val="FFFFFF"/>
                        <w:kern w:val="24"/>
                        <w:sz w:val="18"/>
                        <w:szCs w:val="18"/>
                        <w:lang w:eastAsia="zh-TW"/>
                      </w:rPr>
                    </m:ctrlPr>
                  </m:sSubPr>
                  <m:e>
                    <m:r>
                      <m:rPr>
                        <m:sty m:val="b"/>
                      </m:rPr>
                      <w:rPr>
                        <w:rFonts w:ascii="Cambria Math" w:eastAsia="Times New Roman" w:hAnsi="Cambria Math" w:cs="Arial"/>
                        <w:color w:val="FFFFFF"/>
                        <w:kern w:val="24"/>
                        <w:sz w:val="18"/>
                        <w:szCs w:val="18"/>
                        <w:lang w:eastAsia="zh-TW"/>
                      </w:rPr>
                      <m:t>(1/10)</m:t>
                    </m:r>
                  </m:e>
                  <m:sub>
                    <m:r>
                      <m:rPr>
                        <m:sty m:val="bi"/>
                      </m:rPr>
                      <w:rPr>
                        <w:rFonts w:ascii="Cambria Math" w:eastAsia="Times New Roman" w:hAnsi="Cambria Math" w:cs="Arial"/>
                        <w:color w:val="FFFFFF"/>
                        <w:kern w:val="24"/>
                        <w:sz w:val="18"/>
                        <w:szCs w:val="18"/>
                        <w:lang w:eastAsia="zh-TW"/>
                      </w:rPr>
                      <m:t>+</m:t>
                    </m:r>
                  </m:sub>
                </m:sSub>
              </m:oMath>
            </m:oMathPara>
          </w:p>
        </w:tc>
      </w:tr>
      <w:tr w:rsidR="00F17D8A" w:rsidRPr="00164DCA"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+0.06</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+0.07</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1A0B8E">
              <w:rPr>
                <w:rFonts w:ascii="Calibri" w:eastAsia="Times New Roman" w:hAnsi="Calibri" w:cs="Arial"/>
                <w:color w:val="FF0000"/>
                <w:kern w:val="24"/>
                <w:lang w:eastAsia="zh-TW"/>
              </w:rPr>
              <w:t>+0.05</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BG#</w:t>
            </w:r>
            <w:r>
              <w:rPr>
                <w:rFonts w:asciiTheme="minorHAnsi" w:eastAsia="PMingLiU" w:hAnsiTheme="minorHAnsi"/>
                <w:b/>
                <w:color w:val="FFFFFF" w:themeColor="background1"/>
                <w:lang w:eastAsia="zh-TW"/>
              </w:rPr>
              <w:t>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QPSK</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+0.07</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61343D" w:rsidRDefault="00F17D8A" w:rsidP="00FD05A7">
            <w:pPr>
              <w:autoSpaceDE/>
              <w:autoSpaceDN/>
              <w:adjustRightInd/>
              <w:spacing w:after="0" w:line="280" w:lineRule="exact"/>
              <w:jc w:val="center"/>
              <w:textAlignment w:val="auto"/>
              <w:rPr>
                <w:rFonts w:ascii="Calibri" w:eastAsia="Times New Roman" w:hAnsi="Calibri" w:cs="Arial"/>
                <w:color w:val="FF0000"/>
                <w:kern w:val="24"/>
                <w:lang w:eastAsia="zh-TW"/>
              </w:rPr>
            </w:pPr>
            <w:r>
              <w:rPr>
                <w:rFonts w:ascii="Calibri" w:eastAsia="Times New Roman" w:hAnsi="Calibri" w:cs="Arial"/>
                <w:color w:val="FF0000"/>
                <w:kern w:val="24"/>
                <w:lang w:eastAsia="zh-TW"/>
              </w:rPr>
              <w:t>+0.07</w:t>
            </w:r>
          </w:p>
        </w:tc>
        <w:tc>
          <w:tcPr>
            <w:tcW w:w="945" w:type="dxa"/>
            <w:tcBorders>
              <w:top w:val="single" w:sz="8" w:space="0" w:color="FFFFFF"/>
              <w:left w:val="single" w:sz="8" w:space="0" w:color="FFFFFF"/>
              <w:bottom w:val="single" w:sz="8" w:space="0" w:color="FFFFFF"/>
              <w:right w:val="single" w:sz="8" w:space="0" w:color="FFFFFF"/>
            </w:tcBorders>
            <w:shd w:val="clear" w:color="auto" w:fill="FDEFE7"/>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1A0B8E">
              <w:rPr>
                <w:rFonts w:ascii="Calibri" w:eastAsia="Times New Roman" w:hAnsi="Calibri" w:cs="Arial"/>
                <w:color w:val="FF0000"/>
                <w:kern w:val="24"/>
                <w:lang w:eastAsia="zh-TW"/>
              </w:rPr>
              <w:t>+0.05</w:t>
            </w:r>
          </w:p>
        </w:tc>
      </w:tr>
      <w:tr w:rsidR="00F17D8A" w:rsidRPr="00164DCA" w:rsidTr="00FD05A7">
        <w:trPr>
          <w:trHeight w:val="340"/>
          <w:jc w:val="center"/>
        </w:trPr>
        <w:tc>
          <w:tcPr>
            <w:tcW w:w="2117"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BG#2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-0.38</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2A414B">
              <w:rPr>
                <w:rFonts w:ascii="Calibri" w:eastAsia="Times New Roman" w:hAnsi="Calibri" w:cs="Arial"/>
                <w:color w:val="FF0000"/>
                <w:kern w:val="24"/>
                <w:lang w:eastAsia="zh-TW"/>
              </w:rPr>
              <w:t>+0.39</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-0.35</w:t>
            </w:r>
          </w:p>
        </w:tc>
        <w:tc>
          <w:tcPr>
            <w:tcW w:w="2126" w:type="dxa"/>
            <w:tcBorders>
              <w:top w:val="single" w:sz="8" w:space="0" w:color="FFFFFF"/>
              <w:left w:val="single" w:sz="8" w:space="0" w:color="FFFFFF"/>
              <w:bottom w:val="single" w:sz="8" w:space="0" w:color="FFFFFF"/>
              <w:right w:val="single" w:sz="8" w:space="0" w:color="FFFFFF"/>
            </w:tcBorders>
            <w:shd w:val="clear" w:color="auto" w:fill="F39A1E"/>
            <w:vAlign w:val="center"/>
          </w:tcPr>
          <w:p w:rsidR="00F17D8A" w:rsidRPr="002909DC" w:rsidRDefault="00F17D8A" w:rsidP="00FD05A7">
            <w:pPr>
              <w:autoSpaceDE/>
              <w:autoSpaceDN/>
              <w:adjustRightInd/>
              <w:spacing w:after="0" w:line="280" w:lineRule="exact"/>
              <w:textAlignment w:val="auto"/>
              <w:rPr>
                <w:rFonts w:ascii="Arial" w:eastAsia="Times New Roman" w:hAnsi="Arial" w:cs="Arial"/>
                <w:sz w:val="36"/>
                <w:szCs w:val="36"/>
                <w:lang w:eastAsia="zh-TW"/>
              </w:rPr>
            </w:pPr>
            <w:r>
              <w:rPr>
                <w:rFonts w:asciiTheme="minorHAnsi" w:eastAsia="PMingLiU" w:hAnsiTheme="minorHAnsi"/>
                <w:b/>
                <w:color w:val="FFFFFF" w:themeColor="background1"/>
                <w:lang w:eastAsia="zh-TW"/>
              </w:rPr>
              <w:t xml:space="preserve">  </w:t>
            </w:r>
            <w:r w:rsidRPr="00C40DE0">
              <w:rPr>
                <w:rFonts w:asciiTheme="minorHAnsi" w:eastAsia="PMingLiU" w:hAnsiTheme="minorHAnsi"/>
                <w:b/>
                <w:color w:val="FFFFFF" w:themeColor="background1"/>
                <w:lang w:eastAsia="zh-TW"/>
              </w:rPr>
              <w:t>BG#</w:t>
            </w:r>
            <w:r>
              <w:rPr>
                <w:rFonts w:asciiTheme="minorHAnsi" w:eastAsia="PMingLiU" w:hAnsiTheme="minorHAnsi"/>
                <w:b/>
                <w:color w:val="FFFFFF" w:themeColor="background1"/>
                <w:lang w:eastAsia="zh-TW"/>
              </w:rPr>
              <w:t>2</w:t>
            </w:r>
            <w:r w:rsidRPr="00C40DE0">
              <w:rPr>
                <w:rFonts w:asciiTheme="minorHAnsi" w:eastAsia="PMingLiU" w:hAnsiTheme="minorHAnsi"/>
                <w:b/>
                <w:color w:val="FFFFFF" w:themeColor="background1"/>
                <w:lang w:eastAsia="zh-TW"/>
              </w:rPr>
              <w:t xml:space="preserve">, </w:t>
            </w:r>
            <w:r w:rsidRPr="00C40DE0">
              <w:rPr>
                <w:rFonts w:asciiTheme="minorHAnsi" w:eastAsia="PMingLiU" w:hAnsiTheme="minorHAnsi"/>
                <w:b/>
                <w:i/>
                <w:color w:val="FFFFFF" w:themeColor="background1"/>
                <w:lang w:eastAsia="zh-TW"/>
              </w:rPr>
              <w:t>K</w:t>
            </w:r>
            <w:r w:rsidRPr="00C40DE0">
              <w:rPr>
                <w:rFonts w:asciiTheme="minorHAnsi" w:eastAsia="PMingLiU" w:hAnsiTheme="minorHAnsi"/>
                <w:b/>
                <w:color w:val="FFFFFF" w:themeColor="background1"/>
                <w:lang w:eastAsia="zh-TW"/>
              </w:rPr>
              <w:t>=</w:t>
            </w:r>
            <w:r>
              <w:rPr>
                <w:rFonts w:asciiTheme="minorHAnsi" w:eastAsia="PMingLiU" w:hAnsiTheme="minorHAnsi"/>
                <w:b/>
                <w:color w:val="FFFFFF" w:themeColor="background1"/>
                <w:lang w:eastAsia="zh-TW"/>
              </w:rPr>
              <w:t xml:space="preserve">1008, </w:t>
            </w:r>
            <w:r>
              <w:rPr>
                <w:rFonts w:ascii="Calibri" w:eastAsia="Times New Roman" w:hAnsi="Calibri" w:cs="Arial"/>
                <w:b/>
                <w:bCs/>
                <w:color w:val="FFFFFF"/>
                <w:kern w:val="24"/>
                <w:lang w:eastAsia="zh-TW"/>
              </w:rPr>
              <w:t>16QAM</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-0.39</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EE6406"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sidRPr="002A414B">
              <w:rPr>
                <w:rFonts w:ascii="Calibri" w:eastAsia="Times New Roman" w:hAnsi="Calibri" w:cs="Arial"/>
                <w:color w:val="FF0000"/>
                <w:kern w:val="24"/>
                <w:lang w:eastAsia="zh-TW"/>
              </w:rPr>
              <w:t>+0.39</w:t>
            </w:r>
          </w:p>
        </w:tc>
        <w:tc>
          <w:tcPr>
            <w:tcW w:w="945" w:type="dxa"/>
            <w:tcBorders>
              <w:top w:val="single" w:sz="8" w:space="0" w:color="FFFFFF"/>
              <w:left w:val="single" w:sz="8" w:space="0" w:color="FFFFFF"/>
              <w:bottom w:val="single" w:sz="8" w:space="0" w:color="FFFFFF"/>
              <w:right w:val="single" w:sz="8" w:space="0" w:color="FFFFFF"/>
            </w:tcBorders>
            <w:shd w:val="clear" w:color="auto" w:fill="FADECC"/>
          </w:tcPr>
          <w:p w:rsidR="00F17D8A" w:rsidRPr="008C1189" w:rsidRDefault="00F17D8A" w:rsidP="00FD05A7">
            <w:pPr>
              <w:autoSpaceDE/>
              <w:autoSpaceDN/>
              <w:adjustRightInd/>
              <w:spacing w:after="0" w:line="280" w:lineRule="exact"/>
              <w:jc w:val="center"/>
              <w:textAlignment w:val="auto"/>
              <w:rPr>
                <w:rFonts w:ascii="Calibri" w:eastAsia="Times New Roman" w:hAnsi="Calibri" w:cs="Arial"/>
                <w:kern w:val="24"/>
                <w:lang w:eastAsia="zh-TW"/>
              </w:rPr>
            </w:pPr>
            <w:r>
              <w:rPr>
                <w:rFonts w:ascii="Calibri" w:eastAsia="Times New Roman" w:hAnsi="Calibri" w:cs="Arial"/>
                <w:kern w:val="24"/>
                <w:lang w:eastAsia="zh-TW"/>
              </w:rPr>
              <w:t>-0.35</w:t>
            </w:r>
          </w:p>
        </w:tc>
      </w:tr>
    </w:tbl>
    <w:p w:rsidR="00F17D8A" w:rsidRDefault="00926DB9" w:rsidP="00F17D8A">
      <w:pPr>
        <w:spacing w:after="0"/>
        <w:jc w:val="center"/>
        <w:rPr>
          <w:lang w:val="en-GB" w:eastAsia="zh-TW"/>
        </w:rPr>
      </w:pPr>
      <w:r>
        <w:rPr>
          <w:rFonts w:eastAsiaTheme="minorEastAsia" w:hint="eastAsia"/>
          <w:lang w:val="en-GB" w:eastAsia="zh-TW"/>
        </w:rPr>
        <w:t>(Plus gain means Scheme B/C is better than Scheme A.)</w:t>
      </w:r>
    </w:p>
    <w:p w:rsidR="00373024" w:rsidRDefault="00373024" w:rsidP="00373024">
      <w:pPr>
        <w:pStyle w:val="Heading1"/>
        <w:rPr>
          <w:rFonts w:eastAsia="PMingLiU"/>
          <w:lang w:eastAsia="zh-TW"/>
        </w:rPr>
      </w:pPr>
      <w:r>
        <w:rPr>
          <w:rFonts w:eastAsia="PMingLiU"/>
          <w:lang w:eastAsia="zh-TW"/>
        </w:rPr>
        <w:t>Conclusion</w:t>
      </w:r>
    </w:p>
    <w:p w:rsidR="00F17D8A" w:rsidRDefault="00F17D8A" w:rsidP="00F17D8A">
      <w:pPr>
        <w:jc w:val="both"/>
        <w:rPr>
          <w:lang w:val="en-GB" w:eastAsia="zh-CN"/>
        </w:rPr>
      </w:pPr>
      <w:r w:rsidRPr="00B04778">
        <w:rPr>
          <w:lang w:val="en-GB" w:eastAsia="zh-CN"/>
        </w:rPr>
        <w:t>The following summarizes the observations and proposals in this contribution.</w:t>
      </w:r>
    </w:p>
    <w:p w:rsidR="00D87179" w:rsidRDefault="00D87179" w:rsidP="00D87179">
      <w:pPr>
        <w:jc w:val="both"/>
        <w:rPr>
          <w:rFonts w:eastAsiaTheme="minorEastAsia"/>
          <w:lang w:val="en-GB" w:eastAsia="zh-TW"/>
        </w:rPr>
      </w:pPr>
      <w:r>
        <w:rPr>
          <w:rFonts w:eastAsia="PMingLiU"/>
          <w:b/>
          <w:u w:val="single"/>
          <w:lang w:eastAsia="zh-TW"/>
        </w:rPr>
        <w:t>Observation 1</w:t>
      </w:r>
      <w:r w:rsidRPr="00143FF3">
        <w:rPr>
          <w:rFonts w:eastAsia="PMingLiU"/>
          <w:b/>
          <w:u w:val="single"/>
          <w:lang w:eastAsia="zh-TW"/>
        </w:rPr>
        <w:t>:</w:t>
      </w:r>
      <w:r>
        <w:rPr>
          <w:rFonts w:eastAsiaTheme="minorEastAsia"/>
          <w:lang w:val="en-GB" w:eastAsia="zh-TW"/>
        </w:rPr>
        <w:t xml:space="preserve"> In the 2</w:t>
      </w:r>
      <w:r w:rsidRPr="00143FF3">
        <w:rPr>
          <w:rFonts w:eastAsiaTheme="minorEastAsia"/>
          <w:vertAlign w:val="superscript"/>
          <w:lang w:val="en-GB" w:eastAsia="zh-TW"/>
        </w:rPr>
        <w:t>nd</w:t>
      </w:r>
      <w:r>
        <w:rPr>
          <w:rFonts w:eastAsiaTheme="minorEastAsia"/>
          <w:lang w:val="en-GB" w:eastAsia="zh-TW"/>
        </w:rPr>
        <w:t xml:space="preserve"> transmission, RV0 with reversed order and RV3 with reversed order outperform RV3 with natural order for high-order modulations and low </w:t>
      </w:r>
      <w:r>
        <w:rPr>
          <w:rFonts w:eastAsiaTheme="minorEastAsia" w:hint="eastAsia"/>
          <w:lang w:val="en-GB" w:eastAsia="zh-TW"/>
        </w:rPr>
        <w:t xml:space="preserve">or medium </w:t>
      </w:r>
      <w:r>
        <w:rPr>
          <w:rFonts w:eastAsiaTheme="minorEastAsia"/>
          <w:lang w:val="en-GB" w:eastAsia="zh-TW"/>
        </w:rPr>
        <w:t>code rates.</w:t>
      </w:r>
    </w:p>
    <w:p w:rsidR="00D87179" w:rsidRDefault="00D87179" w:rsidP="00D87179">
      <w:pPr>
        <w:jc w:val="both"/>
        <w:rPr>
          <w:rFonts w:eastAsiaTheme="minorEastAsia"/>
          <w:lang w:val="en-GB" w:eastAsia="zh-TW"/>
        </w:rPr>
      </w:pPr>
      <w:r w:rsidRPr="00143FF3">
        <w:rPr>
          <w:rFonts w:eastAsia="PMingLiU"/>
          <w:b/>
          <w:u w:val="single"/>
          <w:lang w:eastAsia="zh-TW"/>
        </w:rPr>
        <w:t>Observation</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Pr>
          <w:rFonts w:eastAsiaTheme="minorEastAsia"/>
          <w:lang w:val="en-GB" w:eastAsia="zh-TW"/>
        </w:rPr>
        <w:t xml:space="preserve"> In the 2</w:t>
      </w:r>
      <w:r w:rsidRPr="00143FF3">
        <w:rPr>
          <w:rFonts w:eastAsiaTheme="minorEastAsia"/>
          <w:vertAlign w:val="superscript"/>
          <w:lang w:val="en-GB" w:eastAsia="zh-TW"/>
        </w:rPr>
        <w:t>nd</w:t>
      </w:r>
      <w:r>
        <w:rPr>
          <w:rFonts w:eastAsiaTheme="minorEastAsia"/>
          <w:lang w:val="en-GB" w:eastAsia="zh-TW"/>
        </w:rPr>
        <w:t xml:space="preserve"> transmission, the performance of RV1 with reversed order is comparable with the performance of RV2 with natural order.</w:t>
      </w:r>
    </w:p>
    <w:p w:rsidR="00D87179" w:rsidRDefault="00D87179" w:rsidP="00D87179">
      <w:pPr>
        <w:jc w:val="both"/>
        <w:rPr>
          <w:rFonts w:eastAsiaTheme="minorEastAsia"/>
          <w:lang w:val="en-GB" w:eastAsia="zh-TW"/>
        </w:rPr>
      </w:pPr>
      <w:r>
        <w:rPr>
          <w:rFonts w:eastAsia="PMingLiU"/>
          <w:b/>
          <w:u w:val="single"/>
          <w:lang w:eastAsia="zh-TW"/>
        </w:rPr>
        <w:t>Proposal 1</w:t>
      </w:r>
      <w:r w:rsidRPr="00143FF3">
        <w:rPr>
          <w:rFonts w:eastAsia="PMingLiU"/>
          <w:b/>
          <w:u w:val="single"/>
          <w:lang w:eastAsia="zh-TW"/>
        </w:rPr>
        <w:t>:</w:t>
      </w:r>
      <w:r>
        <w:rPr>
          <w:rFonts w:eastAsiaTheme="minorEastAsia"/>
          <w:lang w:val="en-GB" w:eastAsia="zh-TW"/>
        </w:rPr>
        <w:t xml:space="preserve"> Bit reversal in retransmissions should be supported in NR LDPC.</w:t>
      </w:r>
    </w:p>
    <w:p w:rsidR="00F17D8A" w:rsidRDefault="00D87179" w:rsidP="00D87179">
      <w:pPr>
        <w:jc w:val="both"/>
        <w:rPr>
          <w:rFonts w:eastAsiaTheme="minorEastAsia"/>
          <w:lang w:val="en-GB" w:eastAsia="zh-TW"/>
        </w:rPr>
      </w:pPr>
      <w:r>
        <w:rPr>
          <w:rFonts w:eastAsia="PMingLiU"/>
          <w:b/>
          <w:u w:val="single"/>
          <w:lang w:eastAsia="zh-TW"/>
        </w:rPr>
        <w:t>Proposal 2</w:t>
      </w:r>
      <w:r w:rsidRPr="00143FF3">
        <w:rPr>
          <w:rFonts w:eastAsia="PMingLiU"/>
          <w:b/>
          <w:u w:val="single"/>
          <w:lang w:eastAsia="zh-TW"/>
        </w:rPr>
        <w:t>:</w:t>
      </w:r>
      <w:r>
        <w:rPr>
          <w:rFonts w:eastAsiaTheme="minorEastAsia"/>
          <w:lang w:val="en-GB" w:eastAsia="zh-TW"/>
        </w:rPr>
        <w:t xml:space="preserve"> RV0 with reversed order should be considered for the case where the RV index is not explicitly signalled.</w:t>
      </w:r>
    </w:p>
    <w:p w:rsidR="00D87179" w:rsidRDefault="00D87179" w:rsidP="00D87179">
      <w:pPr>
        <w:jc w:val="both"/>
        <w:rPr>
          <w:rFonts w:eastAsiaTheme="minorEastAsia"/>
          <w:lang w:eastAsia="zh-TW"/>
        </w:rPr>
      </w:pPr>
      <w:r w:rsidRPr="00E52B7E">
        <w:rPr>
          <w:rFonts w:eastAsia="PMingLiU"/>
          <w:b/>
          <w:u w:val="single"/>
          <w:lang w:eastAsia="zh-TW"/>
        </w:rPr>
        <w:t>Proposal 3:</w:t>
      </w:r>
      <w:r w:rsidRPr="00E52B7E">
        <w:rPr>
          <w:rFonts w:eastAsia="PMingLiU"/>
          <w:lang w:eastAsia="zh-TW"/>
        </w:rPr>
        <w:t xml:space="preserve"> </w:t>
      </w:r>
      <w:r>
        <w:rPr>
          <w:rFonts w:eastAsia="PMingLiU"/>
          <w:lang w:eastAsia="zh-TW"/>
        </w:rPr>
        <w:t xml:space="preserve">In NR LDPC, </w:t>
      </w:r>
      <w:r>
        <w:rPr>
          <w:rFonts w:eastAsiaTheme="minorEastAsia"/>
          <w:lang w:eastAsia="zh-TW"/>
        </w:rPr>
        <w:t xml:space="preserve">the repetition should be performed at the circular buffer and </w:t>
      </w:r>
      <w:r w:rsidR="00C07ABA">
        <w:rPr>
          <w:rFonts w:eastAsiaTheme="minorEastAsia" w:hint="eastAsia"/>
          <w:lang w:eastAsia="zh-TW"/>
        </w:rPr>
        <w:t>before</w:t>
      </w:r>
      <w:r w:rsidR="00C07ABA">
        <w:rPr>
          <w:rFonts w:eastAsiaTheme="minorEastAsia"/>
          <w:lang w:eastAsia="zh-TW"/>
        </w:rPr>
        <w:t xml:space="preserve"> </w:t>
      </w:r>
      <w:r>
        <w:rPr>
          <w:rFonts w:eastAsiaTheme="minorEastAsia"/>
          <w:lang w:eastAsia="zh-TW"/>
        </w:rPr>
        <w:t>the bit-level interleaver.</w:t>
      </w:r>
    </w:p>
    <w:p w:rsidR="00E523F3" w:rsidRPr="000A64D8" w:rsidRDefault="00E523F3" w:rsidP="00E523F3">
      <w:pPr>
        <w:pStyle w:val="Heading1"/>
        <w:rPr>
          <w:lang w:val="en-US"/>
        </w:rPr>
      </w:pPr>
      <w:r w:rsidRPr="000A64D8">
        <w:rPr>
          <w:lang w:val="en-US"/>
        </w:rPr>
        <w:t>References</w:t>
      </w:r>
    </w:p>
    <w:p w:rsidR="00CE7BCB" w:rsidRPr="00CE7BCB" w:rsidRDefault="00CE7BCB" w:rsidP="00CE7BCB">
      <w:pPr>
        <w:numPr>
          <w:ilvl w:val="0"/>
          <w:numId w:val="2"/>
        </w:numPr>
        <w:spacing w:before="100" w:beforeAutospacing="1" w:after="100" w:afterAutospacing="1"/>
        <w:rPr>
          <w:szCs w:val="22"/>
        </w:rPr>
      </w:pPr>
      <w:r>
        <w:rPr>
          <w:szCs w:val="22"/>
        </w:rPr>
        <w:t>Chairman’s Note</w:t>
      </w:r>
      <w:r>
        <w:rPr>
          <w:rFonts w:eastAsiaTheme="minorEastAsia" w:hint="eastAsia"/>
          <w:szCs w:val="22"/>
          <w:lang w:eastAsia="zh-TW"/>
        </w:rPr>
        <w:t xml:space="preserve">, </w:t>
      </w:r>
      <w:r w:rsidRPr="00CE7BCB">
        <w:rPr>
          <w:szCs w:val="22"/>
        </w:rPr>
        <w:t xml:space="preserve">3GPP RAN1 </w:t>
      </w:r>
      <w:r w:rsidRPr="00CE7BCB">
        <w:rPr>
          <w:rFonts w:eastAsiaTheme="minorEastAsia" w:hint="eastAsia"/>
          <w:szCs w:val="22"/>
          <w:lang w:eastAsia="zh-TW"/>
        </w:rPr>
        <w:t>NR AH#</w:t>
      </w:r>
      <w:r w:rsidRPr="00CE7BCB">
        <w:rPr>
          <w:rFonts w:eastAsiaTheme="minorEastAsia"/>
          <w:szCs w:val="22"/>
          <w:lang w:eastAsia="zh-TW"/>
        </w:rPr>
        <w:t>3</w:t>
      </w:r>
      <w:r w:rsidRPr="00CE7BCB">
        <w:rPr>
          <w:szCs w:val="22"/>
        </w:rPr>
        <w:t xml:space="preserve"> </w:t>
      </w:r>
      <w:r w:rsidRPr="00CE7BCB">
        <w:rPr>
          <w:rFonts w:eastAsiaTheme="minorEastAsia"/>
          <w:szCs w:val="22"/>
          <w:lang w:eastAsia="zh-TW"/>
        </w:rPr>
        <w:t>August</w:t>
      </w:r>
      <w:r w:rsidRPr="00CE7BCB">
        <w:rPr>
          <w:rFonts w:eastAsiaTheme="minorEastAsia" w:hint="eastAsia"/>
          <w:szCs w:val="22"/>
          <w:lang w:eastAsia="zh-TW"/>
        </w:rPr>
        <w:t xml:space="preserve"> </w:t>
      </w:r>
      <w:r w:rsidRPr="00CE7BCB">
        <w:rPr>
          <w:szCs w:val="22"/>
        </w:rPr>
        <w:t xml:space="preserve">2017 </w:t>
      </w:r>
    </w:p>
    <w:p w:rsidR="00CE7BCB" w:rsidRPr="00CE7BCB" w:rsidRDefault="00CE7BCB" w:rsidP="00CE7BCB">
      <w:pPr>
        <w:numPr>
          <w:ilvl w:val="0"/>
          <w:numId w:val="2"/>
        </w:numPr>
        <w:spacing w:before="100" w:beforeAutospacing="1" w:after="100" w:afterAutospacing="1"/>
        <w:rPr>
          <w:szCs w:val="22"/>
        </w:rPr>
      </w:pPr>
      <w:r w:rsidRPr="00CE7BCB">
        <w:rPr>
          <w:szCs w:val="22"/>
        </w:rPr>
        <w:t>R1-1716224, On design of bit-level interleaver, Mediatek Inc.</w:t>
      </w:r>
    </w:p>
    <w:sectPr w:rsidR="00CE7BCB" w:rsidRPr="00CE7BCB"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type="lines"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29815" w15:done="0"/>
  <w15:commentEx w15:paraId="4E31436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88E" w:rsidRDefault="00E7388E">
      <w:r>
        <w:separator/>
      </w:r>
    </w:p>
  </w:endnote>
  <w:endnote w:type="continuationSeparator" w:id="0">
    <w:p w:rsidR="00E7388E" w:rsidRDefault="00E7388E">
      <w:r>
        <w:continuationSeparator/>
      </w:r>
    </w:p>
  </w:endnote>
  <w:endnote w:type="continuationNotice" w:id="1">
    <w:p w:rsidR="00E7388E" w:rsidRDefault="00E7388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rsidR="00FD05A7" w:rsidRDefault="00FD05A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C07ABA">
      <w:rPr>
        <w:rStyle w:val="PageNumber"/>
      </w:rPr>
      <w:t>3</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C07ABA">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88E" w:rsidRDefault="00E7388E">
      <w:r>
        <w:separator/>
      </w:r>
    </w:p>
  </w:footnote>
  <w:footnote w:type="continuationSeparator" w:id="0">
    <w:p w:rsidR="00E7388E" w:rsidRDefault="00E7388E">
      <w:r>
        <w:continuationSeparator/>
      </w:r>
    </w:p>
  </w:footnote>
  <w:footnote w:type="continuationNotice" w:id="1">
    <w:p w:rsidR="00E7388E" w:rsidRDefault="00E7388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790C4F"/>
    <w:multiLevelType w:val="hybridMultilevel"/>
    <w:tmpl w:val="E0C6C71C"/>
    <w:lvl w:ilvl="0" w:tplc="1DB407B2">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5">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9">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4">
    <w:nsid w:val="3BDC360A"/>
    <w:multiLevelType w:val="hybridMultilevel"/>
    <w:tmpl w:val="B6E2980A"/>
    <w:lvl w:ilvl="0" w:tplc="1DB407B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7">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8">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D463286"/>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E83182"/>
    <w:multiLevelType w:val="hybridMultilevel"/>
    <w:tmpl w:val="66A8A9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2">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5">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6">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7">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9">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3"/>
  </w:num>
  <w:num w:numId="4">
    <w:abstractNumId w:val="21"/>
  </w:num>
  <w:num w:numId="5">
    <w:abstractNumId w:val="4"/>
  </w:num>
  <w:num w:numId="6">
    <w:abstractNumId w:val="12"/>
  </w:num>
  <w:num w:numId="7">
    <w:abstractNumId w:val="15"/>
  </w:num>
  <w:num w:numId="8">
    <w:abstractNumId w:val="1"/>
  </w:num>
  <w:num w:numId="9">
    <w:abstractNumId w:val="35"/>
  </w:num>
  <w:num w:numId="10">
    <w:abstractNumId w:val="20"/>
  </w:num>
  <w:num w:numId="11">
    <w:abstractNumId w:val="18"/>
  </w:num>
  <w:num w:numId="12">
    <w:abstractNumId w:val="36"/>
  </w:num>
  <w:num w:numId="13">
    <w:abstractNumId w:val="9"/>
  </w:num>
  <w:num w:numId="14">
    <w:abstractNumId w:val="31"/>
  </w:num>
  <w:num w:numId="15">
    <w:abstractNumId w:val="5"/>
  </w:num>
  <w:num w:numId="16">
    <w:abstractNumId w:val="27"/>
  </w:num>
  <w:num w:numId="17">
    <w:abstractNumId w:val="26"/>
  </w:num>
  <w:num w:numId="1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3"/>
  </w:num>
  <w:num w:numId="22">
    <w:abstractNumId w:val="7"/>
  </w:num>
  <w:num w:numId="23">
    <w:abstractNumId w:val="37"/>
  </w:num>
  <w:num w:numId="24">
    <w:abstractNumId w:val="22"/>
  </w:num>
  <w:num w:numId="25">
    <w:abstractNumId w:val="39"/>
  </w:num>
  <w:num w:numId="26">
    <w:abstractNumId w:val="3"/>
  </w:num>
  <w:num w:numId="27">
    <w:abstractNumId w:val="3"/>
  </w:num>
  <w:num w:numId="28">
    <w:abstractNumId w:val="19"/>
  </w:num>
  <w:num w:numId="29">
    <w:abstractNumId w:val="3"/>
  </w:num>
  <w:num w:numId="30">
    <w:abstractNumId w:val="3"/>
  </w:num>
  <w:num w:numId="31">
    <w:abstractNumId w:val="2"/>
  </w:num>
  <w:num w:numId="32">
    <w:abstractNumId w:val="14"/>
  </w:num>
  <w:num w:numId="33">
    <w:abstractNumId w:val="3"/>
  </w:num>
  <w:num w:numId="34">
    <w:abstractNumId w:val="38"/>
  </w:num>
  <w:num w:numId="35">
    <w:abstractNumId w:val="33"/>
  </w:num>
  <w:num w:numId="36">
    <w:abstractNumId w:val="3"/>
  </w:num>
  <w:num w:numId="37">
    <w:abstractNumId w:val="16"/>
  </w:num>
  <w:num w:numId="38">
    <w:abstractNumId w:val="40"/>
  </w:num>
  <w:num w:numId="39">
    <w:abstractNumId w:val="29"/>
  </w:num>
  <w:num w:numId="40">
    <w:abstractNumId w:val="30"/>
  </w:num>
  <w:num w:numId="41">
    <w:abstractNumId w:val="24"/>
  </w:num>
  <w:num w:numId="42">
    <w:abstractNumId w:val="11"/>
  </w:num>
  <w:num w:numId="43">
    <w:abstractNumId w:val="34"/>
  </w:num>
  <w:num w:numId="44">
    <w:abstractNumId w:val="28"/>
  </w:num>
  <w:num w:numId="45">
    <w:abstractNumId w:val="8"/>
  </w:num>
  <w:num w:numId="46">
    <w:abstractNumId w:val="25"/>
  </w:num>
  <w:num w:numId="47">
    <w:abstractNumId w:val="3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othy Fisher-Jeffes">
    <w15:presenceInfo w15:providerId="AD" w15:userId="S-1-5-21-3285339950-981350797-2163593329-55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22222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11111.vsdx"/><Relationship Id="rId23" Type="http://schemas.openxmlformats.org/officeDocument/2006/relationships/package" Target="embeddings/Microsoft_Visio_Drawing33333.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54B132D-A512-48BA-BB52-6A0C4632092E}">
  <ds:schemaRefs>
    <ds:schemaRef ds:uri="http://schemas.openxmlformats.org/officeDocument/2006/bibliography"/>
  </ds:schemaRefs>
</ds:datastoreItem>
</file>

<file path=customXml/itemProps5.xml><?xml version="1.0" encoding="utf-8"?>
<ds:datastoreItem xmlns:ds="http://schemas.openxmlformats.org/officeDocument/2006/customXml" ds:itemID="{3F61C8FB-F387-49BD-A6FC-D7D1170CA9C0}">
  <ds:schemaRefs>
    <ds:schemaRef ds:uri="http://schemas.openxmlformats.org/officeDocument/2006/bibliography"/>
  </ds:schemaRefs>
</ds:datastoreItem>
</file>

<file path=customXml/itemProps6.xml><?xml version="1.0" encoding="utf-8"?>
<ds:datastoreItem xmlns:ds="http://schemas.openxmlformats.org/officeDocument/2006/customXml" ds:itemID="{5D9CB1E2-DECE-4FE9-ADBA-E9E4AD8C2C67}">
  <ds:schemaRefs>
    <ds:schemaRef ds:uri="http://schemas.openxmlformats.org/officeDocument/2006/bibliography"/>
  </ds:schemaRefs>
</ds:datastoreItem>
</file>

<file path=customXml/itemProps7.xml><?xml version="1.0" encoding="utf-8"?>
<ds:datastoreItem xmlns:ds="http://schemas.openxmlformats.org/officeDocument/2006/customXml" ds:itemID="{42611097-62C2-433C-B4E3-E5777C5D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1766</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eMBB Encoding Chain</vt:lpstr>
    </vt:vector>
  </TitlesOfParts>
  <Company>Qualcomm Inc.</Company>
  <LinksUpToDate>false</LinksUpToDate>
  <CharactersWithSpaces>11173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eMBB Encoding Chain</dc:title>
  <dc:creator>MediaTek</dc:creator>
  <cp:lastModifiedBy>mtk04383</cp:lastModifiedBy>
  <cp:revision>3</cp:revision>
  <cp:lastPrinted>2016-11-09T12:39:00Z</cp:lastPrinted>
  <dcterms:created xsi:type="dcterms:W3CDTF">2017-10-02T21:34:00Z</dcterms:created>
  <dcterms:modified xsi:type="dcterms:W3CDTF">2017-10-03T03:52:00Z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